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r w:rsidR="002315F7" w:rsidRPr="006B372B">
        <w:rPr>
          <w:b/>
          <w:color w:val="A80000"/>
          <w:sz w:val="22"/>
          <w:szCs w:val="26"/>
          <w:lang w:val="tr-TR"/>
        </w:rPr>
        <w:t>ATTENTION</w:t>
      </w:r>
      <w:r w:rsidRPr="006B372B">
        <w:rPr>
          <w:b/>
          <w:color w:val="A80000"/>
          <w:sz w:val="22"/>
          <w:szCs w:val="26"/>
          <w:lang w:val="tr-TR"/>
        </w:rPr>
        <w:t>!!!</w:t>
      </w:r>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5CFEC66B" w14:textId="252FD84D" w:rsidR="00A23B41" w:rsidRDefault="00545AF2" w:rsidP="00A23B41">
      <w:pPr>
        <w:ind w:left="495"/>
        <w:rPr>
          <w:sz w:val="24"/>
          <w:szCs w:val="24"/>
          <w:lang w:val="en-GB"/>
        </w:rPr>
      </w:pPr>
      <w:r w:rsidRPr="006B372B">
        <w:rPr>
          <w:b/>
          <w:spacing w:val="-20"/>
          <w:sz w:val="24"/>
          <w:szCs w:val="24"/>
        </w:rPr>
        <w:t>Product Subject to Dumping Investigation</w:t>
      </w:r>
      <w:r w:rsidRPr="006B372B">
        <w:rPr>
          <w:b/>
          <w:spacing w:val="-20"/>
          <w:sz w:val="24"/>
          <w:szCs w:val="24"/>
          <w:lang w:val="tr-TR"/>
        </w:rPr>
        <w:t xml:space="preserve">:  </w:t>
      </w:r>
      <w:r w:rsidRPr="006B372B">
        <w:rPr>
          <w:sz w:val="24"/>
          <w:szCs w:val="24"/>
          <w:lang w:val="en-GB"/>
        </w:rPr>
        <w:t xml:space="preserve"> </w:t>
      </w:r>
      <w:r w:rsidR="00A42A57" w:rsidRPr="00C86F4A">
        <w:rPr>
          <w:sz w:val="24"/>
          <w:szCs w:val="24"/>
          <w:lang w:val="en-GB"/>
        </w:rPr>
        <w:t>The product co</w:t>
      </w:r>
      <w:r w:rsidR="00A42A57">
        <w:rPr>
          <w:sz w:val="24"/>
          <w:szCs w:val="24"/>
          <w:lang w:val="en-GB"/>
        </w:rPr>
        <w:t>vered by this proceeding is c</w:t>
      </w:r>
      <w:r w:rsidR="00A42A57" w:rsidRPr="00003385">
        <w:rPr>
          <w:sz w:val="24"/>
          <w:szCs w:val="24"/>
          <w:lang w:val="en-GB"/>
        </w:rPr>
        <w:t xml:space="preserve">old-rolled flat steel, </w:t>
      </w:r>
      <w:r w:rsidR="00A42A57">
        <w:rPr>
          <w:sz w:val="24"/>
          <w:szCs w:val="24"/>
          <w:lang w:val="en-GB"/>
        </w:rPr>
        <w:t>c</w:t>
      </w:r>
      <w:r w:rsidR="00A42A57" w:rsidRPr="00003385">
        <w:rPr>
          <w:sz w:val="24"/>
          <w:szCs w:val="24"/>
          <w:lang w:val="en-GB"/>
        </w:rPr>
        <w:t xml:space="preserve">orrosion </w:t>
      </w:r>
      <w:r w:rsidR="00A42A57">
        <w:rPr>
          <w:sz w:val="24"/>
          <w:szCs w:val="24"/>
          <w:lang w:val="en-GB"/>
        </w:rPr>
        <w:t>r</w:t>
      </w:r>
      <w:r w:rsidR="00A42A57" w:rsidRPr="00003385">
        <w:rPr>
          <w:sz w:val="24"/>
          <w:szCs w:val="24"/>
          <w:lang w:val="en-GB"/>
        </w:rPr>
        <w:t>esistant (</w:t>
      </w:r>
      <w:r w:rsidR="00A42A57">
        <w:rPr>
          <w:sz w:val="24"/>
          <w:szCs w:val="24"/>
          <w:lang w:val="en-GB"/>
        </w:rPr>
        <w:t>g</w:t>
      </w:r>
      <w:r w:rsidR="00A42A57" w:rsidRPr="00003385">
        <w:rPr>
          <w:sz w:val="24"/>
          <w:szCs w:val="24"/>
          <w:lang w:val="en-GB"/>
        </w:rPr>
        <w:t xml:space="preserve">alvanized) flat steel and </w:t>
      </w:r>
      <w:r w:rsidR="00A42A57">
        <w:rPr>
          <w:sz w:val="24"/>
          <w:szCs w:val="24"/>
          <w:lang w:val="en-GB"/>
        </w:rPr>
        <w:t>p</w:t>
      </w:r>
      <w:r w:rsidR="00A42A57" w:rsidRPr="00003385">
        <w:rPr>
          <w:sz w:val="24"/>
          <w:szCs w:val="24"/>
          <w:lang w:val="en-GB"/>
        </w:rPr>
        <w:t>re</w:t>
      </w:r>
      <w:r w:rsidR="00A42A57">
        <w:rPr>
          <w:sz w:val="24"/>
          <w:szCs w:val="24"/>
          <w:lang w:val="en-GB"/>
        </w:rPr>
        <w:t>-p</w:t>
      </w:r>
      <w:r w:rsidR="00A42A57" w:rsidRPr="00003385">
        <w:rPr>
          <w:sz w:val="24"/>
          <w:szCs w:val="24"/>
          <w:lang w:val="en-GB"/>
        </w:rPr>
        <w:t xml:space="preserve">ainted </w:t>
      </w:r>
      <w:r w:rsidR="00A42A57">
        <w:rPr>
          <w:sz w:val="24"/>
          <w:szCs w:val="24"/>
          <w:lang w:val="en-GB"/>
        </w:rPr>
        <w:t>g</w:t>
      </w:r>
      <w:r w:rsidR="00A42A57" w:rsidRPr="00003385">
        <w:rPr>
          <w:sz w:val="24"/>
          <w:szCs w:val="24"/>
          <w:lang w:val="en-GB"/>
        </w:rPr>
        <w:t>alvanized flat steel</w:t>
      </w:r>
      <w:r w:rsidR="00A42A57">
        <w:rPr>
          <w:sz w:val="24"/>
          <w:szCs w:val="24"/>
          <w:lang w:val="en-GB"/>
        </w:rPr>
        <w:t>.</w:t>
      </w:r>
    </w:p>
    <w:p w14:paraId="3789CACE" w14:textId="77777777" w:rsidR="00A42A57" w:rsidRDefault="00A42A57" w:rsidP="00A23B41">
      <w:pPr>
        <w:ind w:left="495"/>
        <w:rPr>
          <w:b/>
          <w:spacing w:val="-20"/>
          <w:sz w:val="24"/>
          <w:szCs w:val="24"/>
        </w:rPr>
      </w:pPr>
    </w:p>
    <w:p w14:paraId="350EDF19" w14:textId="77777777" w:rsidR="00A23B41" w:rsidRDefault="00A23B41" w:rsidP="00A23B41">
      <w:pPr>
        <w:ind w:left="495"/>
        <w:rPr>
          <w:b/>
          <w:spacing w:val="-20"/>
          <w:sz w:val="24"/>
          <w:szCs w:val="24"/>
          <w:lang w:val="tr-TR"/>
        </w:rPr>
      </w:pPr>
      <w:r>
        <w:rPr>
          <w:sz w:val="24"/>
          <w:szCs w:val="24"/>
          <w:lang w:val="en-GB"/>
        </w:rPr>
        <w:t>“F</w:t>
      </w:r>
      <w:r w:rsidRPr="00003385">
        <w:rPr>
          <w:sz w:val="24"/>
          <w:szCs w:val="24"/>
          <w:lang w:val="en-GB"/>
        </w:rPr>
        <w:t>ull hard products</w:t>
      </w:r>
      <w:r>
        <w:rPr>
          <w:sz w:val="24"/>
          <w:szCs w:val="24"/>
          <w:lang w:val="en-GB"/>
        </w:rPr>
        <w:t>”</w:t>
      </w:r>
      <w:r w:rsidRPr="00003385">
        <w:rPr>
          <w:sz w:val="24"/>
          <w:szCs w:val="24"/>
          <w:lang w:val="en-GB"/>
        </w:rPr>
        <w:t xml:space="preserve"> are not subject to investigation.</w:t>
      </w:r>
    </w:p>
    <w:p w14:paraId="16918EF6" w14:textId="77777777" w:rsidR="00A23B41" w:rsidRDefault="00A23B41" w:rsidP="00A23B41">
      <w:pPr>
        <w:ind w:left="495"/>
        <w:rPr>
          <w:sz w:val="24"/>
          <w:szCs w:val="24"/>
          <w:lang w:val="en-GB"/>
        </w:rPr>
      </w:pPr>
    </w:p>
    <w:p w14:paraId="692634C7" w14:textId="77777777" w:rsidR="00A23B41" w:rsidRPr="00C86F4A" w:rsidRDefault="00A23B41" w:rsidP="00A23B41">
      <w:pPr>
        <w:ind w:left="495"/>
        <w:jc w:val="both"/>
        <w:rPr>
          <w:sz w:val="24"/>
          <w:szCs w:val="24"/>
          <w:lang w:val="en-GB"/>
        </w:rPr>
      </w:pPr>
      <w:r>
        <w:rPr>
          <w:sz w:val="24"/>
          <w:szCs w:val="24"/>
          <w:lang w:val="en-GB"/>
        </w:rPr>
        <w:t>All grades, sizes, surface types and forms of product subject to investigation (currently falling under CN Codes mentioned below) are included in this investigation.</w:t>
      </w:r>
    </w:p>
    <w:p w14:paraId="55A1C673" w14:textId="79C3A615" w:rsidR="00545AF2" w:rsidRPr="006B372B" w:rsidRDefault="00545AF2" w:rsidP="00A23B41">
      <w:pPr>
        <w:ind w:left="495"/>
        <w:rPr>
          <w:sz w:val="24"/>
          <w:szCs w:val="24"/>
          <w:lang w:val="en-GB"/>
        </w:rPr>
      </w:pPr>
    </w:p>
    <w:p w14:paraId="266DC50B" w14:textId="77777777" w:rsidR="00A23B41" w:rsidRPr="00A8582C" w:rsidRDefault="00545AF2" w:rsidP="00A23B41">
      <w:pPr>
        <w:pStyle w:val="GvdeMetni"/>
        <w:framePr w:hSpace="141" w:wrap="around" w:vAnchor="text" w:hAnchor="page" w:x="1765" w:y="353"/>
        <w:suppressOverlap/>
        <w:jc w:val="left"/>
        <w:rPr>
          <w:spacing w:val="-20"/>
          <w:szCs w:val="24"/>
          <w:lang w:val="tr-TR"/>
        </w:rPr>
      </w:pPr>
      <w:r w:rsidRPr="006B372B">
        <w:rPr>
          <w:b/>
          <w:spacing w:val="-20"/>
          <w:szCs w:val="24"/>
        </w:rPr>
        <w:t>CN Codes (for information only)</w:t>
      </w:r>
      <w:r w:rsidRPr="006B372B">
        <w:rPr>
          <w:b/>
          <w:spacing w:val="-20"/>
          <w:szCs w:val="24"/>
          <w:lang w:val="tr-TR"/>
        </w:rPr>
        <w:t xml:space="preserve">:  </w:t>
      </w:r>
      <w:r w:rsidR="00A23B41" w:rsidRPr="000E29B7">
        <w:rPr>
          <w:b/>
          <w:spacing w:val="-20"/>
          <w:szCs w:val="24"/>
        </w:rPr>
        <w:t>)</w:t>
      </w:r>
      <w:r w:rsidR="00A23B41" w:rsidRPr="000E29B7">
        <w:rPr>
          <w:b/>
          <w:spacing w:val="-20"/>
          <w:szCs w:val="24"/>
          <w:lang w:val="tr-TR"/>
        </w:rPr>
        <w:t xml:space="preserve">:  </w:t>
      </w:r>
      <w:r w:rsidR="00A23B41" w:rsidRPr="00003385">
        <w:rPr>
          <w:szCs w:val="24"/>
        </w:rPr>
        <w:t>7209.15.00.10.00, 7209.15.00.90.00, 7209.16.90.10.00, 7209.16.90.90.00, 7209.17.90.10.00, 7209.17.90.90.00, 7209.18.91.10.00, 7209.18.91.90.00, 7209.18.99.10.00, 7209.18.99.90.00, 7209.25.00.10.00, 7209.25.00.90.00, 7209.26.90.10.00, 7209.26.90.90.00, 7209.27.90.10.00, 7209.27.90.90.00, 7209.28.90.10.00, 7209.28.90.90.00, 7209.90.20.11.00, 7209.90.20.19.00, 7209.90.80.21.11, 7209.90.80.21.19, 7209.90.80.29.11, 7209.90.80.29.19, 7210.41.00.10.11, 7210.41.00.10.19, 7210.41.00.90.11, 7210.41.00.90.19, 7210.49.00.10.11, 7210.49.00.10.19, 7210.49.00.90.11, 7210.49.00.90.19, 7210.70.80.10.11, 7210.70.80.10.19, 7210.70.80.90.11, 7210.70.80.90.19, 7210.90.80.10.11, 7210.90.80.10.19, 7210.90.80.90.11, 7210.90.80.90.19, 7211.23.30.00.11, 7211.23.30.00.12, 7211.23.30.00.19, 7211.23.80.10.11, 7211.23.80.10.19, 7211.23.80.90.11, 7211.23.80.90.13, 7211.23.80.90.19, 7211.29.00.10.11, 7211.29.00.10.12, 7211.29.00.21.00, 7211.29.00.29.00, 7211.29.00.31.00, 7211.29.00.39.00, 7211.90.20.11.00, 7211.90.20.19.00, 7211.90.20.21.11, 7211.90.20.21.19, 7211.90.20.29.11, 7211.90.20.29.19, 7211.90.80.11.00, 7211.90.80.19.00, 7211.90.80.21.12, 7211.90.80.21.13, 7211.90.80.21.19, 7211.90.80.29.12, 7211.90.80.29.13, 7211.90.80.29.19, 7212.30.00.11.11, 7212.30.00.11.12, 7212.30.00.19.11, 7212.30.00.19.12, 7212.30.00.21.11, 7212.30.00.21.12, 7212.30.00.29.11, 7212.30.00.29.12, 7212.40.80.10.11, 7212.40.80.10.19, 7212.40.80.10.21, 7212.40.80.90.11, 7212.40.80.90.19, 7212.40.80.90.21, 7212.50.90.90.18, 7212.50.90.90.20, 7225.50.80.00.11, 7225.50.80.00.12, 7225.92.00.00.10, 7225.92.00.00.90, 7225.99.00.00.10, 7225.99.00.00.90, 7226.92.00.00.11, 7226.92.00.00.12, 7226.99.30.00.11, 7226.99.30.00.19, 7226.99.70.00.11, 7226.99.70.00.19</w:t>
      </w:r>
    </w:p>
    <w:p w14:paraId="3A471EF7" w14:textId="5C2D0585" w:rsidR="00545AF2" w:rsidRPr="006B372B" w:rsidRDefault="00545AF2" w:rsidP="00545AF2">
      <w:pPr>
        <w:pStyle w:val="GvdeMetni"/>
        <w:framePr w:hSpace="141" w:wrap="around" w:vAnchor="text" w:hAnchor="page" w:x="1765" w:y="353"/>
        <w:suppressOverlap/>
        <w:jc w:val="left"/>
        <w:rPr>
          <w:spacing w:val="-20"/>
          <w:szCs w:val="24"/>
          <w:lang w:val="tr-TR"/>
        </w:rPr>
      </w:pPr>
    </w:p>
    <w:p w14:paraId="557BC6DE" w14:textId="77777777" w:rsidR="00545AF2" w:rsidRPr="006B372B" w:rsidRDefault="00545AF2" w:rsidP="00545AF2">
      <w:pPr>
        <w:pStyle w:val="GvdeMetni"/>
        <w:framePr w:hSpace="141" w:wrap="around" w:vAnchor="text" w:hAnchor="page" w:x="1765" w:y="353"/>
        <w:suppressOverlap/>
        <w:rPr>
          <w:spacing w:val="-20"/>
          <w:szCs w:val="24"/>
          <w:lang w:val="tr-TR"/>
        </w:rPr>
      </w:pPr>
    </w:p>
    <w:p w14:paraId="08890406" w14:textId="77777777" w:rsidR="00545AF2" w:rsidRPr="006B372B" w:rsidRDefault="00545AF2" w:rsidP="00545AF2">
      <w:pPr>
        <w:tabs>
          <w:tab w:val="left" w:pos="4253"/>
        </w:tabs>
        <w:ind w:left="540"/>
        <w:rPr>
          <w:spacing w:val="-20"/>
          <w:sz w:val="24"/>
          <w:szCs w:val="24"/>
          <w:lang w:val="tr-TR"/>
        </w:rPr>
      </w:pPr>
    </w:p>
    <w:p w14:paraId="5E943C3F" w14:textId="77777777" w:rsidR="00A23B41" w:rsidRPr="000E29B7" w:rsidRDefault="00545AF2" w:rsidP="00A23B41">
      <w:pPr>
        <w:tabs>
          <w:tab w:val="left" w:pos="4253"/>
        </w:tabs>
        <w:ind w:left="540"/>
        <w:rPr>
          <w:b/>
          <w:spacing w:val="-20"/>
          <w:sz w:val="24"/>
          <w:szCs w:val="24"/>
          <w:lang w:val="tr-TR"/>
        </w:rPr>
      </w:pPr>
      <w:proofErr w:type="spellStart"/>
      <w:r w:rsidRPr="006B372B">
        <w:rPr>
          <w:b/>
          <w:spacing w:val="-20"/>
          <w:sz w:val="24"/>
          <w:szCs w:val="24"/>
          <w:lang w:val="tr-TR"/>
        </w:rPr>
        <w:t>Subject</w:t>
      </w:r>
      <w:proofErr w:type="spellEnd"/>
      <w:r w:rsidRPr="006B372B">
        <w:rPr>
          <w:b/>
          <w:spacing w:val="-20"/>
          <w:sz w:val="24"/>
          <w:szCs w:val="24"/>
          <w:lang w:val="tr-TR"/>
        </w:rPr>
        <w:t xml:space="preserve"> </w:t>
      </w:r>
      <w:proofErr w:type="spellStart"/>
      <w:r w:rsidRPr="006B372B">
        <w:rPr>
          <w:b/>
          <w:spacing w:val="-20"/>
          <w:sz w:val="24"/>
          <w:szCs w:val="24"/>
          <w:lang w:val="tr-TR"/>
        </w:rPr>
        <w:t>Countries</w:t>
      </w:r>
      <w:proofErr w:type="spellEnd"/>
      <w:r w:rsidRPr="006B372B">
        <w:rPr>
          <w:b/>
          <w:spacing w:val="-20"/>
          <w:sz w:val="24"/>
          <w:szCs w:val="24"/>
          <w:lang w:val="tr-TR"/>
        </w:rPr>
        <w:t xml:space="preserve">: </w:t>
      </w:r>
      <w:proofErr w:type="spellStart"/>
      <w:r w:rsidR="00A23B41" w:rsidRPr="00D4586D">
        <w:rPr>
          <w:spacing w:val="-20"/>
          <w:sz w:val="24"/>
          <w:szCs w:val="24"/>
          <w:lang w:val="tr-TR"/>
        </w:rPr>
        <w:t>China</w:t>
      </w:r>
      <w:proofErr w:type="spellEnd"/>
      <w:r w:rsidR="00A23B41" w:rsidRPr="00D4586D">
        <w:rPr>
          <w:spacing w:val="-20"/>
          <w:sz w:val="24"/>
          <w:szCs w:val="24"/>
          <w:lang w:val="tr-TR"/>
        </w:rPr>
        <w:t xml:space="preserve">, P.R., </w:t>
      </w:r>
      <w:proofErr w:type="spellStart"/>
      <w:r w:rsidR="00A23B41" w:rsidRPr="00D4586D">
        <w:rPr>
          <w:spacing w:val="-20"/>
          <w:sz w:val="24"/>
          <w:szCs w:val="24"/>
          <w:lang w:val="tr-TR"/>
        </w:rPr>
        <w:t>Republic</w:t>
      </w:r>
      <w:proofErr w:type="spellEnd"/>
      <w:r w:rsidR="00A23B41" w:rsidRPr="00D4586D">
        <w:rPr>
          <w:spacing w:val="-20"/>
          <w:sz w:val="24"/>
          <w:szCs w:val="24"/>
          <w:lang w:val="tr-TR"/>
        </w:rPr>
        <w:t xml:space="preserve"> of </w:t>
      </w:r>
      <w:proofErr w:type="spellStart"/>
      <w:r w:rsidR="00A23B41">
        <w:rPr>
          <w:spacing w:val="-20"/>
          <w:sz w:val="24"/>
          <w:szCs w:val="24"/>
          <w:lang w:val="tr-TR"/>
        </w:rPr>
        <w:t>Korea</w:t>
      </w:r>
      <w:proofErr w:type="spellEnd"/>
    </w:p>
    <w:p w14:paraId="4CD5E65F" w14:textId="77D835D1" w:rsidR="00545AF2" w:rsidRPr="006B372B" w:rsidRDefault="00545AF2" w:rsidP="00545AF2">
      <w:pPr>
        <w:tabs>
          <w:tab w:val="left" w:pos="4253"/>
        </w:tabs>
        <w:ind w:left="540"/>
        <w:rPr>
          <w:b/>
          <w:spacing w:val="-20"/>
          <w:sz w:val="24"/>
          <w:szCs w:val="24"/>
          <w:lang w:val="tr-TR"/>
        </w:rPr>
      </w:pPr>
    </w:p>
    <w:p w14:paraId="555EBB0D" w14:textId="577DD6F2" w:rsidR="00545AF2" w:rsidRDefault="00545AF2" w:rsidP="00545AF2">
      <w:pPr>
        <w:tabs>
          <w:tab w:val="left" w:pos="4253"/>
        </w:tabs>
        <w:ind w:left="540"/>
        <w:rPr>
          <w:bCs/>
          <w:spacing w:val="-20"/>
          <w:sz w:val="24"/>
          <w:szCs w:val="24"/>
        </w:rPr>
      </w:pPr>
      <w:r w:rsidRPr="006B372B">
        <w:rPr>
          <w:b/>
          <w:bCs/>
          <w:spacing w:val="-20"/>
          <w:sz w:val="24"/>
          <w:szCs w:val="24"/>
        </w:rPr>
        <w:t xml:space="preserve">Investigation Period (IP): </w:t>
      </w:r>
      <w:r w:rsidRPr="006B372B">
        <w:rPr>
          <w:bCs/>
          <w:spacing w:val="-20"/>
          <w:sz w:val="24"/>
          <w:szCs w:val="24"/>
        </w:rPr>
        <w:t>0</w:t>
      </w:r>
      <w:r w:rsidR="00A23B41">
        <w:rPr>
          <w:bCs/>
          <w:spacing w:val="-20"/>
          <w:sz w:val="24"/>
          <w:szCs w:val="24"/>
        </w:rPr>
        <w:t>1 July 2023 – 30 June 2024</w:t>
      </w:r>
    </w:p>
    <w:p w14:paraId="11ABF30F" w14:textId="77777777" w:rsidR="00A23B41" w:rsidRPr="006B372B" w:rsidRDefault="00A23B41" w:rsidP="00545AF2">
      <w:pPr>
        <w:tabs>
          <w:tab w:val="left" w:pos="4253"/>
        </w:tabs>
        <w:ind w:left="540"/>
        <w:rPr>
          <w:b/>
          <w:bCs/>
          <w:spacing w:val="-20"/>
          <w:sz w:val="24"/>
          <w:szCs w:val="24"/>
        </w:rPr>
      </w:pPr>
    </w:p>
    <w:p w14:paraId="2022FF00" w14:textId="51B2F49D" w:rsidR="00545AF2" w:rsidRPr="006B372B" w:rsidRDefault="00545AF2" w:rsidP="00A23B41">
      <w:pPr>
        <w:tabs>
          <w:tab w:val="left" w:pos="4253"/>
        </w:tabs>
        <w:ind w:left="540"/>
        <w:rPr>
          <w:b/>
          <w:spacing w:val="-20"/>
          <w:sz w:val="24"/>
          <w:szCs w:val="24"/>
          <w:lang w:val="tr-TR"/>
        </w:rPr>
      </w:pPr>
      <w:r w:rsidRPr="006B372B">
        <w:rPr>
          <w:b/>
          <w:bCs/>
          <w:color w:val="0D0D0D" w:themeColor="text1" w:themeTint="F2"/>
          <w:spacing w:val="-20"/>
          <w:sz w:val="24"/>
          <w:szCs w:val="24"/>
        </w:rPr>
        <w:t xml:space="preserve">Period for Injury Determination: </w:t>
      </w:r>
      <w:r w:rsidRPr="006B372B">
        <w:rPr>
          <w:b/>
          <w:color w:val="0D0D0D" w:themeColor="text1" w:themeTint="F2"/>
          <w:spacing w:val="-20"/>
          <w:sz w:val="24"/>
          <w:szCs w:val="24"/>
          <w:lang w:val="tr-TR"/>
        </w:rPr>
        <w:t xml:space="preserve"> </w:t>
      </w:r>
      <w:r w:rsidR="00A23B41" w:rsidRPr="004C6DF4">
        <w:rPr>
          <w:color w:val="0D0D0D" w:themeColor="text1" w:themeTint="F2"/>
          <w:spacing w:val="-20"/>
          <w:sz w:val="24"/>
          <w:szCs w:val="24"/>
          <w:lang w:val="tr-TR"/>
        </w:rPr>
        <w:t xml:space="preserve">01 </w:t>
      </w:r>
      <w:proofErr w:type="spellStart"/>
      <w:r w:rsidR="00A23B41" w:rsidRPr="004C6DF4">
        <w:rPr>
          <w:color w:val="0D0D0D" w:themeColor="text1" w:themeTint="F2"/>
          <w:spacing w:val="-20"/>
          <w:sz w:val="24"/>
          <w:szCs w:val="24"/>
          <w:lang w:val="tr-TR"/>
        </w:rPr>
        <w:t>January</w:t>
      </w:r>
      <w:proofErr w:type="spellEnd"/>
      <w:r w:rsidR="00A23B41" w:rsidRPr="004C6DF4">
        <w:rPr>
          <w:color w:val="0D0D0D" w:themeColor="text1" w:themeTint="F2"/>
          <w:spacing w:val="-20"/>
          <w:sz w:val="24"/>
          <w:szCs w:val="24"/>
          <w:lang w:val="tr-TR"/>
        </w:rPr>
        <w:t xml:space="preserve"> 202</w:t>
      </w:r>
      <w:r w:rsidR="00A23B41">
        <w:rPr>
          <w:color w:val="0D0D0D" w:themeColor="text1" w:themeTint="F2"/>
          <w:spacing w:val="-20"/>
          <w:sz w:val="24"/>
          <w:szCs w:val="24"/>
          <w:lang w:val="tr-TR"/>
        </w:rPr>
        <w:t>1</w:t>
      </w:r>
      <w:r w:rsidR="00A23B41" w:rsidRPr="004C6DF4">
        <w:rPr>
          <w:color w:val="0D0D0D" w:themeColor="text1" w:themeTint="F2"/>
          <w:spacing w:val="-20"/>
          <w:sz w:val="24"/>
          <w:szCs w:val="24"/>
          <w:lang w:val="tr-TR"/>
        </w:rPr>
        <w:t xml:space="preserve"> - </w:t>
      </w:r>
      <w:r w:rsidR="00A23B41" w:rsidRPr="004C6DF4">
        <w:rPr>
          <w:bCs/>
          <w:spacing w:val="-20"/>
          <w:sz w:val="24"/>
          <w:szCs w:val="24"/>
        </w:rPr>
        <w:t>30 June 202</w:t>
      </w:r>
      <w:r w:rsidR="00A23B41">
        <w:rPr>
          <w:bCs/>
          <w:spacing w:val="-20"/>
          <w:sz w:val="24"/>
          <w:szCs w:val="24"/>
        </w:rPr>
        <w:t>4</w:t>
      </w:r>
    </w:p>
    <w:p w14:paraId="488B3868" w14:textId="77777777" w:rsidR="00A23B41" w:rsidRDefault="00A23B41" w:rsidP="00545AF2">
      <w:pPr>
        <w:tabs>
          <w:tab w:val="left" w:pos="4253"/>
        </w:tabs>
        <w:ind w:left="540"/>
        <w:jc w:val="both"/>
        <w:rPr>
          <w:b/>
          <w:sz w:val="24"/>
          <w:szCs w:val="24"/>
        </w:rPr>
      </w:pPr>
    </w:p>
    <w:p w14:paraId="0A1BEF32" w14:textId="77777777" w:rsidR="00A42A57" w:rsidRPr="00755AEE" w:rsidRDefault="00545AF2" w:rsidP="00A42A57">
      <w:pPr>
        <w:tabs>
          <w:tab w:val="left" w:pos="4253"/>
        </w:tabs>
        <w:ind w:left="540"/>
        <w:jc w:val="both"/>
        <w:rPr>
          <w:sz w:val="24"/>
          <w:szCs w:val="24"/>
        </w:rPr>
      </w:pPr>
      <w:r w:rsidRPr="006B372B">
        <w:rPr>
          <w:b/>
          <w:sz w:val="24"/>
          <w:szCs w:val="24"/>
        </w:rPr>
        <w:t>Initiation Communiqué</w:t>
      </w:r>
      <w:r w:rsidRPr="006B372B">
        <w:rPr>
          <w:sz w:val="24"/>
          <w:szCs w:val="24"/>
        </w:rPr>
        <w:t xml:space="preserve">: </w:t>
      </w:r>
      <w:r w:rsidR="00A42A57" w:rsidRPr="004C6DF4">
        <w:rPr>
          <w:sz w:val="24"/>
          <w:szCs w:val="24"/>
        </w:rPr>
        <w:t xml:space="preserve">Communiqué No: </w:t>
      </w:r>
      <w:r w:rsidR="00A42A57">
        <w:rPr>
          <w:sz w:val="24"/>
          <w:szCs w:val="24"/>
        </w:rPr>
        <w:t>2024/4</w:t>
      </w:r>
      <w:r w:rsidR="00A42A57" w:rsidRPr="00755AEE">
        <w:rPr>
          <w:sz w:val="24"/>
          <w:szCs w:val="24"/>
        </w:rPr>
        <w:t>1 (Official Gazette dated 25/12/2024,</w:t>
      </w:r>
    </w:p>
    <w:p w14:paraId="6CB403BD" w14:textId="77777777" w:rsidR="00A42A57" w:rsidRPr="000E29B7" w:rsidRDefault="00A42A57" w:rsidP="00A42A57">
      <w:pPr>
        <w:tabs>
          <w:tab w:val="left" w:pos="4253"/>
        </w:tabs>
        <w:ind w:left="540"/>
        <w:jc w:val="both"/>
        <w:rPr>
          <w:sz w:val="24"/>
          <w:szCs w:val="24"/>
          <w:lang w:val="tr-TR"/>
        </w:rPr>
      </w:pPr>
      <w:r w:rsidRPr="00755AEE">
        <w:rPr>
          <w:sz w:val="24"/>
          <w:szCs w:val="24"/>
        </w:rPr>
        <w:t>No: 32763)</w:t>
      </w:r>
      <w:r>
        <w:rPr>
          <w:sz w:val="24"/>
          <w:szCs w:val="24"/>
        </w:rPr>
        <w:t xml:space="preserve"> </w:t>
      </w:r>
    </w:p>
    <w:p w14:paraId="6539504A" w14:textId="51005ACD" w:rsidR="005F4202" w:rsidRPr="006B372B" w:rsidRDefault="005F4202" w:rsidP="00A42A57">
      <w:pPr>
        <w:tabs>
          <w:tab w:val="left" w:pos="4253"/>
        </w:tabs>
        <w:ind w:left="540"/>
        <w:jc w:val="both"/>
        <w:rPr>
          <w:b/>
          <w:spacing w:val="-20"/>
          <w:sz w:val="24"/>
          <w:szCs w:val="24"/>
        </w:rPr>
      </w:pPr>
    </w:p>
    <w:p w14:paraId="62CA1B65" w14:textId="77777777" w:rsidR="005F4202" w:rsidRPr="006B372B" w:rsidRDefault="004A4546"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lastRenderedPageBreak/>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Söğütözü</w:t>
      </w:r>
      <w:proofErr w:type="spellEnd"/>
      <w:r w:rsidRPr="006B372B">
        <w:rPr>
          <w:spacing w:val="-20"/>
          <w:sz w:val="24"/>
          <w:szCs w:val="24"/>
        </w:rPr>
        <w:t xml:space="preserve"> </w:t>
      </w:r>
      <w:proofErr w:type="spellStart"/>
      <w:r w:rsidRPr="006B372B">
        <w:rPr>
          <w:spacing w:val="-20"/>
          <w:sz w:val="24"/>
          <w:szCs w:val="24"/>
        </w:rPr>
        <w:t>Mahallesi</w:t>
      </w:r>
      <w:proofErr w:type="spellEnd"/>
      <w:r w:rsidRPr="006B372B">
        <w:rPr>
          <w:spacing w:val="-20"/>
          <w:sz w:val="24"/>
          <w:szCs w:val="24"/>
        </w:rPr>
        <w:t xml:space="preserve">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Çankaya</w:t>
      </w:r>
      <w:proofErr w:type="spellEnd"/>
      <w:r w:rsidRPr="006B372B">
        <w:rPr>
          <w:spacing w:val="-20"/>
          <w:sz w:val="24"/>
          <w:szCs w:val="24"/>
        </w:rPr>
        <w:t xml:space="preserve">/Ankara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39C4DC34" w14:textId="2DE5A035" w:rsidR="00481E41" w:rsidRPr="006B372B" w:rsidRDefault="00481E41" w:rsidP="005F4202">
      <w:pPr>
        <w:jc w:val="both"/>
        <w:rPr>
          <w:b/>
          <w:spacing w:val="-20"/>
          <w:sz w:val="24"/>
          <w:szCs w:val="24"/>
          <w:lang w:val="tr-TR"/>
        </w:rPr>
      </w:pPr>
    </w:p>
    <w:p w14:paraId="5D3FDDE7" w14:textId="77777777" w:rsidR="00AF4044" w:rsidRPr="006B372B" w:rsidRDefault="00AF4044" w:rsidP="005F4202">
      <w:pPr>
        <w:jc w:val="both"/>
        <w:rPr>
          <w:b/>
          <w:spacing w:val="-20"/>
          <w:sz w:val="24"/>
          <w:szCs w:val="24"/>
          <w:lang w:val="tr-TR"/>
        </w:rPr>
      </w:pPr>
    </w:p>
    <w:p w14:paraId="5040942D" w14:textId="77777777"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1E15DE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Trade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0055F6D2" w14:textId="77777777" w:rsidR="00431121" w:rsidRPr="006B372B" w:rsidRDefault="00431121" w:rsidP="00431121">
      <w:pPr>
        <w:tabs>
          <w:tab w:val="right" w:pos="-1985"/>
          <w:tab w:val="left" w:pos="3402"/>
        </w:tabs>
        <w:jc w:val="both"/>
        <w:rPr>
          <w:spacing w:val="-20"/>
          <w:sz w:val="26"/>
          <w:szCs w:val="26"/>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44879ABB"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b/>
          <w:sz w:val="22"/>
        </w:rPr>
      </w:pPr>
      <w:r w:rsidRPr="006B372B">
        <w:rPr>
          <w:b/>
          <w:sz w:val="22"/>
        </w:rPr>
        <w:t xml:space="preserve">PLEASE NOTE THAT A NON-CONFIDENTIAL VERSION OF YOUR RESPONSE TO THIS QUESTIONNAIRE ALSO HAS TO BE FILED ALONG WITH THE RESPONSE </w:t>
      </w:r>
    </w:p>
    <w:p w14:paraId="2147DE4A" w14:textId="5D277501" w:rsidR="007050BD" w:rsidRDefault="007050BD" w:rsidP="009E549C">
      <w:pPr>
        <w:pBdr>
          <w:top w:val="single" w:sz="6" w:space="17" w:color="auto"/>
          <w:left w:val="single" w:sz="6" w:space="1" w:color="auto"/>
          <w:bottom w:val="single" w:sz="6" w:space="14" w:color="auto"/>
          <w:right w:val="single" w:sz="6" w:space="1" w:color="auto"/>
        </w:pBdr>
        <w:shd w:val="pct10" w:color="auto" w:fill="auto"/>
        <w:rPr>
          <w:b/>
          <w:sz w:val="22"/>
        </w:rPr>
      </w:pPr>
    </w:p>
    <w:p w14:paraId="1EE247E5" w14:textId="77777777" w:rsidR="007050BD" w:rsidRDefault="007050BD" w:rsidP="007050BD">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bookmarkStart w:id="61" w:name="_Hlk185859470"/>
      <w:r>
        <w:rPr>
          <w:b/>
          <w:color w:val="0D0D0D" w:themeColor="text1" w:themeTint="F2"/>
          <w:sz w:val="22"/>
          <w:szCs w:val="26"/>
          <w:lang w:val="tr-TR"/>
        </w:rPr>
        <w:t xml:space="preserve">As </w:t>
      </w:r>
      <w:proofErr w:type="spellStart"/>
      <w:r>
        <w:rPr>
          <w:b/>
          <w:color w:val="0D0D0D" w:themeColor="text1" w:themeTint="F2"/>
          <w:sz w:val="22"/>
          <w:szCs w:val="26"/>
          <w:lang w:val="tr-TR"/>
        </w:rPr>
        <w:t>part</w:t>
      </w:r>
      <w:proofErr w:type="spellEnd"/>
      <w:r>
        <w:rPr>
          <w:b/>
          <w:color w:val="0D0D0D" w:themeColor="text1" w:themeTint="F2"/>
          <w:sz w:val="22"/>
          <w:szCs w:val="26"/>
          <w:lang w:val="tr-TR"/>
        </w:rPr>
        <w:t xml:space="preserve"> of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investigation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if</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firms</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institutions</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or</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organizations</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established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abroad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submit</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their</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responses</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to</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questionnaire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to</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Ministry</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through</w:t>
      </w:r>
      <w:proofErr w:type="spellEnd"/>
      <w:r>
        <w:rPr>
          <w:b/>
          <w:color w:val="0D0D0D" w:themeColor="text1" w:themeTint="F2"/>
          <w:sz w:val="22"/>
          <w:szCs w:val="26"/>
          <w:lang w:val="tr-TR"/>
        </w:rPr>
        <w:t xml:space="preserve"> a legal </w:t>
      </w:r>
      <w:proofErr w:type="spellStart"/>
      <w:r>
        <w:rPr>
          <w:b/>
          <w:color w:val="0D0D0D" w:themeColor="text1" w:themeTint="F2"/>
          <w:sz w:val="22"/>
          <w:szCs w:val="26"/>
          <w:lang w:val="tr-TR"/>
        </w:rPr>
        <w:t>representative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relevant</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firm</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institution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or</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organization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must</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issue</w:t>
      </w:r>
      <w:proofErr w:type="spellEnd"/>
      <w:r>
        <w:rPr>
          <w:b/>
          <w:color w:val="0D0D0D" w:themeColor="text1" w:themeTint="F2"/>
          <w:sz w:val="22"/>
          <w:szCs w:val="26"/>
          <w:lang w:val="tr-TR"/>
        </w:rPr>
        <w:t xml:space="preserve"> an </w:t>
      </w:r>
      <w:proofErr w:type="spellStart"/>
      <w:r>
        <w:rPr>
          <w:b/>
          <w:color w:val="0D0D0D" w:themeColor="text1" w:themeTint="F2"/>
          <w:sz w:val="22"/>
          <w:szCs w:val="26"/>
          <w:lang w:val="tr-TR"/>
        </w:rPr>
        <w:t>official</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power</w:t>
      </w:r>
      <w:proofErr w:type="spellEnd"/>
      <w:r>
        <w:rPr>
          <w:b/>
          <w:color w:val="0D0D0D" w:themeColor="text1" w:themeTint="F2"/>
          <w:sz w:val="22"/>
          <w:szCs w:val="26"/>
          <w:lang w:val="tr-TR"/>
        </w:rPr>
        <w:t xml:space="preserve"> of </w:t>
      </w:r>
      <w:proofErr w:type="spellStart"/>
      <w:r>
        <w:rPr>
          <w:b/>
          <w:color w:val="0D0D0D" w:themeColor="text1" w:themeTint="F2"/>
          <w:sz w:val="22"/>
          <w:szCs w:val="26"/>
          <w:lang w:val="tr-TR"/>
        </w:rPr>
        <w:t>attorney</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authorization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document</w:t>
      </w:r>
      <w:proofErr w:type="spellEnd"/>
      <w:r>
        <w:rPr>
          <w:b/>
          <w:color w:val="0D0D0D" w:themeColor="text1" w:themeTint="F2"/>
          <w:sz w:val="22"/>
          <w:szCs w:val="26"/>
          <w:lang w:val="tr-TR"/>
        </w:rPr>
        <w:t xml:space="preserve">) in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name of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said</w:t>
      </w:r>
      <w:proofErr w:type="spellEnd"/>
      <w:r>
        <w:rPr>
          <w:b/>
          <w:color w:val="0D0D0D" w:themeColor="text1" w:themeTint="F2"/>
          <w:sz w:val="22"/>
          <w:szCs w:val="26"/>
          <w:lang w:val="tr-TR"/>
        </w:rPr>
        <w:t xml:space="preserve"> legal </w:t>
      </w:r>
      <w:proofErr w:type="spellStart"/>
      <w:r>
        <w:rPr>
          <w:b/>
          <w:color w:val="0D0D0D" w:themeColor="text1" w:themeTint="F2"/>
          <w:sz w:val="22"/>
          <w:szCs w:val="26"/>
          <w:lang w:val="tr-TR"/>
        </w:rPr>
        <w:t>representative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power</w:t>
      </w:r>
      <w:proofErr w:type="spellEnd"/>
      <w:r>
        <w:rPr>
          <w:b/>
          <w:color w:val="0D0D0D" w:themeColor="text1" w:themeTint="F2"/>
          <w:sz w:val="22"/>
          <w:szCs w:val="26"/>
          <w:lang w:val="tr-TR"/>
        </w:rPr>
        <w:t xml:space="preserve"> of </w:t>
      </w:r>
      <w:proofErr w:type="spellStart"/>
      <w:r>
        <w:rPr>
          <w:b/>
          <w:color w:val="0D0D0D" w:themeColor="text1" w:themeTint="F2"/>
          <w:sz w:val="22"/>
          <w:szCs w:val="26"/>
          <w:lang w:val="tr-TR"/>
        </w:rPr>
        <w:t>attorney</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to</w:t>
      </w:r>
      <w:proofErr w:type="spellEnd"/>
      <w:r>
        <w:rPr>
          <w:b/>
          <w:color w:val="0D0D0D" w:themeColor="text1" w:themeTint="F2"/>
          <w:sz w:val="22"/>
          <w:szCs w:val="26"/>
          <w:lang w:val="tr-TR"/>
        </w:rPr>
        <w:t xml:space="preserve"> be </w:t>
      </w:r>
      <w:proofErr w:type="spellStart"/>
      <w:r>
        <w:rPr>
          <w:b/>
          <w:color w:val="0D0D0D" w:themeColor="text1" w:themeTint="F2"/>
          <w:sz w:val="22"/>
          <w:szCs w:val="26"/>
          <w:lang w:val="tr-TR"/>
        </w:rPr>
        <w:t>issued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must</w:t>
      </w:r>
      <w:proofErr w:type="spellEnd"/>
      <w:r>
        <w:rPr>
          <w:b/>
          <w:color w:val="0D0D0D" w:themeColor="text1" w:themeTint="F2"/>
          <w:sz w:val="22"/>
          <w:szCs w:val="26"/>
          <w:lang w:val="tr-TR"/>
        </w:rPr>
        <w:t xml:space="preserve"> be </w:t>
      </w:r>
      <w:proofErr w:type="spellStart"/>
      <w:r>
        <w:rPr>
          <w:b/>
          <w:color w:val="0D0D0D" w:themeColor="text1" w:themeTint="F2"/>
          <w:sz w:val="22"/>
          <w:szCs w:val="26"/>
          <w:lang w:val="tr-TR"/>
        </w:rPr>
        <w:t>signed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by</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authorized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signatory</w:t>
      </w:r>
      <w:proofErr w:type="spellEnd"/>
      <w:r>
        <w:rPr>
          <w:b/>
          <w:color w:val="0D0D0D" w:themeColor="text1" w:themeTint="F2"/>
          <w:sz w:val="22"/>
          <w:szCs w:val="26"/>
          <w:lang w:val="tr-TR"/>
        </w:rPr>
        <w:t xml:space="preserve"> of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firm</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institution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or</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organization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established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abroad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that</w:t>
      </w:r>
      <w:proofErr w:type="spellEnd"/>
      <w:r>
        <w:rPr>
          <w:b/>
          <w:color w:val="0D0D0D" w:themeColor="text1" w:themeTint="F2"/>
          <w:sz w:val="22"/>
          <w:szCs w:val="26"/>
          <w:lang w:val="tr-TR"/>
        </w:rPr>
        <w:t xml:space="preserve"> is </w:t>
      </w:r>
      <w:proofErr w:type="spellStart"/>
      <w:r>
        <w:rPr>
          <w:b/>
          <w:color w:val="0D0D0D" w:themeColor="text1" w:themeTint="F2"/>
          <w:sz w:val="22"/>
          <w:szCs w:val="26"/>
          <w:lang w:val="tr-TR"/>
        </w:rPr>
        <w:t>submitting</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questionnaire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responses</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Additionally</w:t>
      </w:r>
      <w:proofErr w:type="spellEnd"/>
      <w:r>
        <w:rPr>
          <w:b/>
          <w:color w:val="0D0D0D" w:themeColor="text1" w:themeTint="F2"/>
          <w:sz w:val="22"/>
          <w:szCs w:val="26"/>
          <w:lang w:val="tr-TR"/>
        </w:rPr>
        <w:t xml:space="preserve">, a </w:t>
      </w:r>
      <w:proofErr w:type="spellStart"/>
      <w:r>
        <w:rPr>
          <w:b/>
          <w:color w:val="0D0D0D" w:themeColor="text1" w:themeTint="F2"/>
          <w:sz w:val="22"/>
          <w:szCs w:val="26"/>
          <w:lang w:val="tr-TR"/>
        </w:rPr>
        <w:t>Turkish</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or</w:t>
      </w:r>
      <w:proofErr w:type="spellEnd"/>
      <w:r>
        <w:rPr>
          <w:b/>
          <w:color w:val="0D0D0D" w:themeColor="text1" w:themeTint="F2"/>
          <w:sz w:val="22"/>
          <w:szCs w:val="26"/>
          <w:lang w:val="tr-TR"/>
        </w:rPr>
        <w:t xml:space="preserve"> English </w:t>
      </w:r>
      <w:proofErr w:type="spellStart"/>
      <w:r>
        <w:rPr>
          <w:b/>
          <w:color w:val="0D0D0D" w:themeColor="text1" w:themeTint="F2"/>
          <w:sz w:val="22"/>
          <w:szCs w:val="26"/>
          <w:lang w:val="tr-TR"/>
        </w:rPr>
        <w:t>translation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must</w:t>
      </w:r>
      <w:proofErr w:type="spellEnd"/>
      <w:r>
        <w:rPr>
          <w:b/>
          <w:color w:val="0D0D0D" w:themeColor="text1" w:themeTint="F2"/>
          <w:sz w:val="22"/>
          <w:szCs w:val="26"/>
          <w:lang w:val="tr-TR"/>
        </w:rPr>
        <w:t xml:space="preserve"> be </w:t>
      </w:r>
      <w:proofErr w:type="spellStart"/>
      <w:r>
        <w:rPr>
          <w:b/>
          <w:color w:val="0D0D0D" w:themeColor="text1" w:themeTint="F2"/>
          <w:sz w:val="22"/>
          <w:szCs w:val="26"/>
          <w:lang w:val="tr-TR"/>
        </w:rPr>
        <w:t>provided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and</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document</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must</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bear</w:t>
      </w:r>
      <w:proofErr w:type="spellEnd"/>
      <w:r>
        <w:rPr>
          <w:b/>
          <w:color w:val="0D0D0D" w:themeColor="text1" w:themeTint="F2"/>
          <w:sz w:val="22"/>
          <w:szCs w:val="26"/>
          <w:lang w:val="tr-TR"/>
        </w:rPr>
        <w:t xml:space="preserve"> an “</w:t>
      </w:r>
      <w:proofErr w:type="spellStart"/>
      <w:r>
        <w:rPr>
          <w:b/>
          <w:color w:val="0D0D0D" w:themeColor="text1" w:themeTint="F2"/>
          <w:sz w:val="22"/>
          <w:szCs w:val="26"/>
          <w:lang w:val="tr-TR"/>
        </w:rPr>
        <w:t>apostille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certification</w:t>
      </w:r>
      <w:proofErr w:type="spellEnd"/>
      <w:r>
        <w:rPr>
          <w:b/>
          <w:color w:val="0D0D0D" w:themeColor="text1" w:themeTint="F2"/>
          <w:sz w:val="22"/>
          <w:szCs w:val="26"/>
          <w:lang w:val="tr-TR"/>
        </w:rPr>
        <w:t xml:space="preserve">” in </w:t>
      </w:r>
      <w:proofErr w:type="spellStart"/>
      <w:r>
        <w:rPr>
          <w:b/>
          <w:color w:val="0D0D0D" w:themeColor="text1" w:themeTint="F2"/>
          <w:sz w:val="22"/>
          <w:szCs w:val="26"/>
          <w:lang w:val="tr-TR"/>
        </w:rPr>
        <w:t>accordance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with</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Hague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Convention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Abolishing</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Requirement</w:t>
      </w:r>
      <w:proofErr w:type="spellEnd"/>
      <w:r>
        <w:rPr>
          <w:b/>
          <w:color w:val="0D0D0D" w:themeColor="text1" w:themeTint="F2"/>
          <w:sz w:val="22"/>
          <w:szCs w:val="26"/>
          <w:lang w:val="tr-TR"/>
        </w:rPr>
        <w:t xml:space="preserve"> of </w:t>
      </w:r>
      <w:proofErr w:type="spellStart"/>
      <w:r>
        <w:rPr>
          <w:b/>
          <w:color w:val="0D0D0D" w:themeColor="text1" w:themeTint="F2"/>
          <w:sz w:val="22"/>
          <w:szCs w:val="26"/>
          <w:lang w:val="tr-TR"/>
        </w:rPr>
        <w:t>Legalization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for</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Foreign</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Public</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Documents</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If</w:t>
      </w:r>
      <w:proofErr w:type="spellEnd"/>
      <w:r>
        <w:rPr>
          <w:b/>
          <w:color w:val="0D0D0D" w:themeColor="text1" w:themeTint="F2"/>
          <w:sz w:val="22"/>
          <w:szCs w:val="26"/>
          <w:lang w:val="tr-TR"/>
        </w:rPr>
        <w:t xml:space="preserve"> an </w:t>
      </w:r>
      <w:proofErr w:type="spellStart"/>
      <w:r>
        <w:rPr>
          <w:b/>
          <w:color w:val="0D0D0D" w:themeColor="text1" w:themeTint="F2"/>
          <w:sz w:val="22"/>
          <w:szCs w:val="26"/>
          <w:lang w:val="tr-TR"/>
        </w:rPr>
        <w:t>apostille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certification</w:t>
      </w:r>
      <w:proofErr w:type="spellEnd"/>
      <w:r>
        <w:rPr>
          <w:b/>
          <w:color w:val="0D0D0D" w:themeColor="text1" w:themeTint="F2"/>
          <w:sz w:val="22"/>
          <w:szCs w:val="26"/>
          <w:lang w:val="tr-TR"/>
        </w:rPr>
        <w:t xml:space="preserve"> is not </w:t>
      </w:r>
      <w:proofErr w:type="spellStart"/>
      <w:r>
        <w:rPr>
          <w:b/>
          <w:color w:val="0D0D0D" w:themeColor="text1" w:themeTint="F2"/>
          <w:sz w:val="22"/>
          <w:szCs w:val="26"/>
          <w:lang w:val="tr-TR"/>
        </w:rPr>
        <w:t>available</w:t>
      </w:r>
      <w:proofErr w:type="spellEnd"/>
      <w:r>
        <w:rPr>
          <w:b/>
          <w:color w:val="0D0D0D" w:themeColor="text1" w:themeTint="F2"/>
          <w:sz w:val="22"/>
          <w:szCs w:val="26"/>
          <w:lang w:val="tr-TR"/>
        </w:rPr>
        <w:t xml:space="preserve">, it </w:t>
      </w:r>
      <w:proofErr w:type="spellStart"/>
      <w:r>
        <w:rPr>
          <w:b/>
          <w:color w:val="0D0D0D" w:themeColor="text1" w:themeTint="F2"/>
          <w:sz w:val="22"/>
          <w:szCs w:val="26"/>
          <w:lang w:val="tr-TR"/>
        </w:rPr>
        <w:t>must</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include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certification</w:t>
      </w:r>
      <w:proofErr w:type="spellEnd"/>
      <w:r>
        <w:rPr>
          <w:b/>
          <w:color w:val="0D0D0D" w:themeColor="text1" w:themeTint="F2"/>
          <w:sz w:val="22"/>
          <w:szCs w:val="26"/>
          <w:lang w:val="tr-TR"/>
        </w:rPr>
        <w:t xml:space="preserve"> of </w:t>
      </w:r>
      <w:proofErr w:type="spellStart"/>
      <w:r>
        <w:rPr>
          <w:b/>
          <w:color w:val="0D0D0D" w:themeColor="text1" w:themeTint="F2"/>
          <w:sz w:val="22"/>
          <w:szCs w:val="26"/>
          <w:lang w:val="tr-TR"/>
        </w:rPr>
        <w:t>the</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Turkish</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Consulate</w:t>
      </w:r>
      <w:proofErr w:type="spellEnd"/>
      <w:r>
        <w:rPr>
          <w:b/>
          <w:color w:val="0D0D0D" w:themeColor="text1" w:themeTint="F2"/>
          <w:sz w:val="22"/>
          <w:szCs w:val="26"/>
          <w:lang w:val="tr-TR"/>
        </w:rPr>
        <w:t xml:space="preserve"> in </w:t>
      </w:r>
      <w:proofErr w:type="spellStart"/>
      <w:r>
        <w:rPr>
          <w:b/>
          <w:color w:val="0D0D0D" w:themeColor="text1" w:themeTint="F2"/>
          <w:sz w:val="22"/>
          <w:szCs w:val="26"/>
          <w:lang w:val="tr-TR"/>
        </w:rPr>
        <w:t>that</w:t>
      </w:r>
      <w:proofErr w:type="spellEnd"/>
      <w:r>
        <w:rPr>
          <w:b/>
          <w:color w:val="0D0D0D" w:themeColor="text1" w:themeTint="F2"/>
          <w:sz w:val="22"/>
          <w:szCs w:val="26"/>
          <w:lang w:val="tr-TR"/>
        </w:rPr>
        <w:t xml:space="preserve"> </w:t>
      </w:r>
      <w:proofErr w:type="spellStart"/>
      <w:r>
        <w:rPr>
          <w:b/>
          <w:color w:val="0D0D0D" w:themeColor="text1" w:themeTint="F2"/>
          <w:sz w:val="22"/>
          <w:szCs w:val="26"/>
          <w:lang w:val="tr-TR"/>
        </w:rPr>
        <w:t>country</w:t>
      </w:r>
      <w:proofErr w:type="spellEnd"/>
      <w:r>
        <w:rPr>
          <w:b/>
          <w:color w:val="0D0D0D" w:themeColor="text1" w:themeTint="F2"/>
          <w:sz w:val="22"/>
          <w:szCs w:val="26"/>
          <w:lang w:val="tr-TR"/>
        </w:rPr>
        <w:t>.</w:t>
      </w:r>
      <w:bookmarkEnd w:id="61"/>
    </w:p>
    <w:p w14:paraId="4DC08313" w14:textId="77777777" w:rsidR="007050BD" w:rsidRPr="006B372B" w:rsidRDefault="007050BD" w:rsidP="009E549C">
      <w:pPr>
        <w:pBdr>
          <w:top w:val="single" w:sz="6" w:space="17" w:color="auto"/>
          <w:left w:val="single" w:sz="6" w:space="1" w:color="auto"/>
          <w:bottom w:val="single" w:sz="6" w:space="14" w:color="auto"/>
          <w:right w:val="single" w:sz="6" w:space="1" w:color="auto"/>
        </w:pBdr>
        <w:shd w:val="pct10" w:color="auto" w:fill="auto"/>
        <w:rPr>
          <w:sz w:val="22"/>
        </w:rPr>
      </w:pPr>
    </w:p>
    <w:p w14:paraId="4CCDD4B6" w14:textId="77777777" w:rsidR="00431121" w:rsidRPr="006B372B" w:rsidRDefault="00431121" w:rsidP="00431121">
      <w:pPr>
        <w:ind w:left="540"/>
        <w:jc w:val="center"/>
        <w:rPr>
          <w:b/>
          <w:bCs/>
          <w:sz w:val="26"/>
          <w:szCs w:val="26"/>
          <w:lang w:val="tr-TR"/>
        </w:rPr>
      </w:pPr>
      <w:r w:rsidRPr="006B372B">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4A4546">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4A4546">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4A4546">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4A4546">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4A4546">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4A4546">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4A4546">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4A4546">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4A4546">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2" w:name="_Toc217280054"/>
      <w:bookmarkStart w:id="63" w:name="_Toc236198099"/>
      <w:bookmarkStart w:id="64" w:name="_Toc5287338"/>
      <w:bookmarkStart w:id="65" w:name="_Toc5287931"/>
      <w:r w:rsidR="004A0CB7" w:rsidRPr="006B372B">
        <w:rPr>
          <w:b/>
          <w:sz w:val="36"/>
          <w:szCs w:val="36"/>
        </w:rPr>
        <w:lastRenderedPageBreak/>
        <w:t>General Instructions for Completing the Questionnaire</w:t>
      </w:r>
      <w:bookmarkEnd w:id="62"/>
      <w:bookmarkEnd w:id="63"/>
      <w:bookmarkEnd w:id="64"/>
      <w:bookmarkEnd w:id="65"/>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6B372B">
        <w:rPr>
          <w:bCs/>
          <w:i/>
          <w:sz w:val="24"/>
          <w:szCs w:val="24"/>
        </w:rPr>
        <w:t>I- General</w:t>
      </w:r>
      <w:bookmarkEnd w:id="66"/>
      <w:bookmarkEnd w:id="67"/>
      <w:bookmarkEnd w:id="68"/>
      <w:bookmarkEnd w:id="69"/>
      <w:bookmarkEnd w:id="70"/>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1" w:name="_Toc182898680"/>
      <w:bookmarkStart w:id="72" w:name="_Toc217280056"/>
      <w:bookmarkStart w:id="73" w:name="_Toc236198101"/>
    </w:p>
    <w:p w14:paraId="6E18A532" w14:textId="77777777" w:rsidR="004A0CB7" w:rsidRPr="006B372B" w:rsidRDefault="004A0CB7" w:rsidP="004A0CB7">
      <w:pPr>
        <w:pStyle w:val="Balk2"/>
        <w:ind w:left="540" w:hanging="540"/>
        <w:rPr>
          <w:bCs/>
          <w:i/>
          <w:sz w:val="24"/>
          <w:szCs w:val="24"/>
        </w:rPr>
      </w:pPr>
      <w:bookmarkStart w:id="74" w:name="_Toc5287340"/>
      <w:bookmarkStart w:id="75" w:name="_Toc5287933"/>
      <w:r w:rsidRPr="006B372B">
        <w:rPr>
          <w:bCs/>
          <w:i/>
          <w:sz w:val="24"/>
          <w:szCs w:val="24"/>
        </w:rPr>
        <w:t>II- Information and Documentation</w:t>
      </w:r>
      <w:bookmarkEnd w:id="71"/>
      <w:bookmarkEnd w:id="72"/>
      <w:bookmarkEnd w:id="73"/>
      <w:bookmarkEnd w:id="74"/>
      <w:bookmarkEnd w:id="75"/>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r w:rsidRPr="006B372B">
        <w:rPr>
          <w:sz w:val="24"/>
          <w:szCs w:val="24"/>
        </w:rPr>
        <w:tab/>
        <w:t xml:space="preserve">  A-1: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6" w:name="_Toc182898681"/>
      <w:bookmarkStart w:id="77" w:name="_Toc217280057"/>
      <w:bookmarkStart w:id="78" w:name="_Toc236198102"/>
    </w:p>
    <w:p w14:paraId="411B3877" w14:textId="77777777" w:rsidR="004A0CB7" w:rsidRPr="006B372B" w:rsidRDefault="004A0CB7" w:rsidP="004A0CB7">
      <w:pPr>
        <w:pStyle w:val="Balk2"/>
        <w:ind w:left="540" w:hanging="540"/>
        <w:rPr>
          <w:bCs/>
          <w:i/>
          <w:sz w:val="24"/>
          <w:szCs w:val="24"/>
        </w:rPr>
      </w:pPr>
      <w:bookmarkStart w:id="79" w:name="_Toc5287341"/>
      <w:bookmarkStart w:id="80" w:name="_Toc5287934"/>
      <w:r w:rsidRPr="006B372B">
        <w:rPr>
          <w:bCs/>
          <w:i/>
          <w:sz w:val="24"/>
          <w:szCs w:val="24"/>
        </w:rPr>
        <w:t>III- Verification</w:t>
      </w:r>
      <w:bookmarkEnd w:id="76"/>
      <w:bookmarkEnd w:id="77"/>
      <w:bookmarkEnd w:id="78"/>
      <w:bookmarkEnd w:id="79"/>
      <w:bookmarkEnd w:id="80"/>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1" w:name="_Toc182898682"/>
      <w:bookmarkStart w:id="82" w:name="_Toc217280058"/>
      <w:bookmarkStart w:id="83" w:name="_Toc236198103"/>
    </w:p>
    <w:p w14:paraId="7CD540E3" w14:textId="77777777" w:rsidR="004A0CB7" w:rsidRPr="006B372B" w:rsidRDefault="004A0CB7" w:rsidP="004A0CB7">
      <w:pPr>
        <w:pStyle w:val="Balk2"/>
        <w:ind w:left="540" w:hanging="540"/>
        <w:rPr>
          <w:bCs/>
          <w:i/>
          <w:sz w:val="24"/>
          <w:szCs w:val="24"/>
        </w:rPr>
      </w:pPr>
      <w:bookmarkStart w:id="84" w:name="_Toc5287342"/>
      <w:bookmarkStart w:id="85" w:name="_Toc5287935"/>
      <w:r w:rsidRPr="006B372B">
        <w:rPr>
          <w:bCs/>
          <w:i/>
          <w:sz w:val="24"/>
          <w:szCs w:val="24"/>
        </w:rPr>
        <w:t>IV- Time Limits and Non-Cooperation</w:t>
      </w:r>
      <w:bookmarkEnd w:id="81"/>
      <w:bookmarkEnd w:id="82"/>
      <w:bookmarkEnd w:id="83"/>
      <w:bookmarkEnd w:id="84"/>
      <w:bookmarkEnd w:id="85"/>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6" w:name="_Toc182898683"/>
      <w:bookmarkStart w:id="87" w:name="_Toc217280059"/>
      <w:bookmarkStart w:id="88" w:name="_Toc236198104"/>
    </w:p>
    <w:p w14:paraId="16613BAA" w14:textId="77777777" w:rsidR="004A0CB7" w:rsidRPr="006B372B" w:rsidRDefault="004A0CB7" w:rsidP="004A0CB7">
      <w:pPr>
        <w:pStyle w:val="Balk2"/>
        <w:ind w:left="540" w:hanging="540"/>
        <w:rPr>
          <w:bCs/>
          <w:i/>
          <w:sz w:val="24"/>
          <w:szCs w:val="24"/>
        </w:rPr>
      </w:pPr>
      <w:bookmarkStart w:id="89" w:name="_Toc5287343"/>
      <w:bookmarkStart w:id="90" w:name="_Toc5287936"/>
      <w:r w:rsidRPr="006B372B">
        <w:rPr>
          <w:bCs/>
          <w:i/>
          <w:sz w:val="24"/>
          <w:szCs w:val="24"/>
        </w:rPr>
        <w:t>V- Confidential Information</w:t>
      </w:r>
      <w:bookmarkEnd w:id="86"/>
      <w:bookmarkEnd w:id="87"/>
      <w:bookmarkEnd w:id="88"/>
      <w:bookmarkEnd w:id="89"/>
      <w:bookmarkEnd w:id="90"/>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1" w:name="_Toc182898684"/>
      <w:bookmarkStart w:id="92" w:name="_Toc217280060"/>
      <w:bookmarkStart w:id="93" w:name="_Toc236198105"/>
    </w:p>
    <w:p w14:paraId="332BF334" w14:textId="77777777" w:rsidR="004A0CB7" w:rsidRPr="006B372B" w:rsidRDefault="004A0CB7" w:rsidP="004A0CB7">
      <w:pPr>
        <w:pStyle w:val="Balk2"/>
        <w:ind w:left="540" w:hanging="540"/>
        <w:rPr>
          <w:bCs/>
          <w:i/>
          <w:sz w:val="24"/>
          <w:szCs w:val="24"/>
        </w:rPr>
      </w:pPr>
      <w:bookmarkStart w:id="94" w:name="_Toc5287344"/>
      <w:bookmarkStart w:id="95" w:name="_Toc5287937"/>
      <w:r w:rsidRPr="006B372B">
        <w:rPr>
          <w:bCs/>
          <w:i/>
          <w:sz w:val="24"/>
          <w:szCs w:val="24"/>
        </w:rPr>
        <w:t>VI- Certification</w:t>
      </w:r>
      <w:bookmarkEnd w:id="91"/>
      <w:bookmarkEnd w:id="92"/>
      <w:bookmarkEnd w:id="93"/>
      <w:bookmarkEnd w:id="94"/>
      <w:bookmarkEnd w:id="95"/>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It must be certified that all information provided in your response is accurate and complete. For this reason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6" w:name="_Toc182898685"/>
      <w:bookmarkStart w:id="97" w:name="_Toc217280061"/>
      <w:bookmarkStart w:id="98" w:name="_Toc236198106"/>
    </w:p>
    <w:p w14:paraId="5D648C50" w14:textId="77777777" w:rsidR="004A0CB7" w:rsidRPr="006B372B" w:rsidRDefault="004A0CB7" w:rsidP="004A0CB7">
      <w:pPr>
        <w:pStyle w:val="Balk2"/>
        <w:ind w:left="540" w:hanging="540"/>
        <w:rPr>
          <w:bCs/>
          <w:i/>
          <w:sz w:val="24"/>
          <w:szCs w:val="24"/>
        </w:rPr>
      </w:pPr>
      <w:bookmarkStart w:id="99" w:name="_Toc5287345"/>
      <w:bookmarkStart w:id="100" w:name="_Toc5287938"/>
      <w:r w:rsidRPr="006B372B">
        <w:rPr>
          <w:bCs/>
          <w:i/>
          <w:sz w:val="24"/>
          <w:szCs w:val="24"/>
        </w:rPr>
        <w:t>VII- Language</w:t>
      </w:r>
      <w:bookmarkEnd w:id="96"/>
      <w:bookmarkEnd w:id="97"/>
      <w:bookmarkEnd w:id="98"/>
      <w:bookmarkEnd w:id="99"/>
      <w:bookmarkEnd w:id="100"/>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1" w:name="_Toc182898686"/>
      <w:bookmarkStart w:id="102" w:name="_Toc217280062"/>
      <w:bookmarkStart w:id="103" w:name="_Toc236198107"/>
    </w:p>
    <w:p w14:paraId="2FC3C573" w14:textId="77777777" w:rsidR="004A0CB7" w:rsidRPr="006B372B" w:rsidRDefault="004A0CB7" w:rsidP="004A0CB7">
      <w:pPr>
        <w:pStyle w:val="Balk2"/>
        <w:ind w:left="540" w:hanging="540"/>
        <w:rPr>
          <w:bCs/>
          <w:i/>
          <w:sz w:val="24"/>
          <w:szCs w:val="24"/>
        </w:rPr>
      </w:pPr>
      <w:bookmarkStart w:id="104" w:name="_Toc5287346"/>
      <w:bookmarkStart w:id="105" w:name="_Toc5287939"/>
      <w:r w:rsidRPr="006B372B">
        <w:rPr>
          <w:bCs/>
          <w:i/>
          <w:sz w:val="24"/>
          <w:szCs w:val="24"/>
        </w:rPr>
        <w:t>VIII- Final Remarks</w:t>
      </w:r>
      <w:bookmarkEnd w:id="101"/>
      <w:bookmarkEnd w:id="102"/>
      <w:bookmarkEnd w:id="103"/>
      <w:bookmarkEnd w:id="104"/>
      <w:bookmarkEnd w:id="105"/>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Dairesi)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6" w:name="_Toc217280064"/>
      <w:bookmarkStart w:id="107" w:name="_Toc236198108"/>
      <w:bookmarkStart w:id="108" w:name="_Toc5287940"/>
      <w:r w:rsidRPr="006B372B">
        <w:rPr>
          <w:b/>
          <w:sz w:val="36"/>
          <w:szCs w:val="36"/>
        </w:rPr>
        <w:lastRenderedPageBreak/>
        <w:t>SECTION A -General Information</w:t>
      </w:r>
      <w:bookmarkEnd w:id="106"/>
      <w:bookmarkEnd w:id="107"/>
      <w:bookmarkEnd w:id="108"/>
    </w:p>
    <w:p w14:paraId="711BA5F9" w14:textId="77777777" w:rsidR="00524F25" w:rsidRPr="006B372B" w:rsidRDefault="00524F25" w:rsidP="004A0CB7">
      <w:pPr>
        <w:pStyle w:val="Balk2"/>
        <w:ind w:left="540" w:hanging="540"/>
        <w:rPr>
          <w:bCs/>
          <w:i/>
          <w:sz w:val="24"/>
          <w:szCs w:val="24"/>
        </w:rPr>
      </w:pPr>
      <w:bookmarkStart w:id="109" w:name="_Toc217280065"/>
      <w:bookmarkStart w:id="110"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1" w:name="_Toc5287941"/>
      <w:r w:rsidRPr="006B372B">
        <w:rPr>
          <w:bCs/>
          <w:i/>
          <w:sz w:val="24"/>
          <w:szCs w:val="24"/>
        </w:rPr>
        <w:t>A- 1 Identity and Communication</w:t>
      </w:r>
      <w:bookmarkEnd w:id="109"/>
      <w:bookmarkEnd w:id="110"/>
      <w:bookmarkEnd w:id="111"/>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 xml:space="preserve">If your company works with a representative/consulting firm for this investigation, either in </w:t>
      </w:r>
      <w:proofErr w:type="spellStart"/>
      <w:r w:rsidRPr="006B372B">
        <w:rPr>
          <w:sz w:val="24"/>
        </w:rPr>
        <w:t>Türkiye</w:t>
      </w:r>
      <w:proofErr w:type="spellEnd"/>
      <w:r w:rsidRPr="006B372B">
        <w:rPr>
          <w:sz w:val="24"/>
        </w:rPr>
        <w:t xml:space="preserv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2" w:name="_Toc217280066"/>
      <w:bookmarkStart w:id="113" w:name="_Toc236198110"/>
    </w:p>
    <w:p w14:paraId="4B6A4018" w14:textId="77777777" w:rsidR="004A0CB7" w:rsidRPr="006B372B"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4"/>
      <w:bookmarkEnd w:id="115"/>
      <w:bookmarkEnd w:id="116"/>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7" w:name="_Toc236198112"/>
      <w:bookmarkStart w:id="118" w:name="_Toc5287944"/>
      <w:r w:rsidRPr="006B372B">
        <w:rPr>
          <w:b/>
          <w:sz w:val="36"/>
          <w:szCs w:val="36"/>
        </w:rPr>
        <w:t>SECTION B- OPERATING STATISTICS</w:t>
      </w:r>
      <w:bookmarkEnd w:id="117"/>
      <w:bookmarkEnd w:id="118"/>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9" w:name="_Toc236198113"/>
      <w:bookmarkStart w:id="120" w:name="_Toc5287945"/>
      <w:r w:rsidRPr="006B372B">
        <w:rPr>
          <w:bCs/>
          <w:i/>
          <w:sz w:val="24"/>
          <w:szCs w:val="24"/>
        </w:rPr>
        <w:t>B - 1</w:t>
      </w:r>
      <w:r w:rsidRPr="006B372B">
        <w:rPr>
          <w:bCs/>
          <w:i/>
          <w:sz w:val="24"/>
          <w:szCs w:val="24"/>
        </w:rPr>
        <w:tab/>
        <w:t>Total Quantity and Value of Sales</w:t>
      </w:r>
      <w:bookmarkEnd w:id="119"/>
      <w:bookmarkEnd w:id="120"/>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5550"/>
        <w:gridCol w:w="1119"/>
        <w:gridCol w:w="1119"/>
        <w:gridCol w:w="1119"/>
        <w:gridCol w:w="593"/>
      </w:tblGrid>
      <w:tr w:rsidR="00B870B9" w:rsidRPr="006B372B" w14:paraId="427C7810" w14:textId="77777777" w:rsidTr="00B870B9">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709EAAB" w14:textId="77777777" w:rsidR="00B870B9" w:rsidRPr="006B372B" w:rsidRDefault="00B870B9" w:rsidP="00B870B9">
            <w:pPr>
              <w:rPr>
                <w:b/>
                <w:bCs/>
                <w:sz w:val="24"/>
                <w:szCs w:val="24"/>
                <w:lang w:val="tr-TR"/>
              </w:rPr>
            </w:pPr>
            <w:proofErr w:type="spellStart"/>
            <w:r w:rsidRPr="006B372B">
              <w:rPr>
                <w:b/>
                <w:bCs/>
                <w:sz w:val="24"/>
                <w:szCs w:val="24"/>
                <w:lang w:val="tr-TR"/>
              </w:rPr>
              <w:t>Table</w:t>
            </w:r>
            <w:proofErr w:type="spellEnd"/>
            <w:r w:rsidRPr="006B372B">
              <w:rPr>
                <w:b/>
                <w:bCs/>
                <w:sz w:val="24"/>
                <w:szCs w:val="24"/>
                <w:lang w:val="tr-TR"/>
              </w:rPr>
              <w:t xml:space="preserve"> B-1.i “</w:t>
            </w:r>
            <w:proofErr w:type="spellStart"/>
            <w:r w:rsidRPr="006B372B">
              <w:rPr>
                <w:b/>
                <w:bCs/>
                <w:sz w:val="24"/>
                <w:szCs w:val="24"/>
                <w:lang w:val="tr-TR"/>
              </w:rPr>
              <w:t>Sales</w:t>
            </w:r>
            <w:proofErr w:type="spellEnd"/>
            <w:r w:rsidRPr="006B372B">
              <w:rPr>
                <w:b/>
                <w:bCs/>
                <w:sz w:val="24"/>
                <w:szCs w:val="24"/>
                <w:lang w:val="tr-TR"/>
              </w:rPr>
              <w:t xml:space="preserve"> Volume”</w:t>
            </w:r>
          </w:p>
        </w:tc>
      </w:tr>
      <w:tr w:rsidR="00B870B9" w:rsidRPr="006B372B" w14:paraId="3D4CDB1C"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3C16E4C4" w14:textId="77777777" w:rsidR="00B870B9" w:rsidRPr="006B372B" w:rsidRDefault="00B870B9" w:rsidP="00B870B9">
            <w:pPr>
              <w:rPr>
                <w:b/>
                <w:bCs/>
                <w:sz w:val="24"/>
                <w:szCs w:val="24"/>
                <w:lang w:val="tr-TR"/>
              </w:rPr>
            </w:pPr>
            <w:proofErr w:type="spellStart"/>
            <w:r w:rsidRPr="006B372B">
              <w:rPr>
                <w:b/>
                <w:bCs/>
                <w:sz w:val="24"/>
                <w:szCs w:val="24"/>
                <w:lang w:val="tr-TR"/>
              </w:rPr>
              <w:t>Sales</w:t>
            </w:r>
            <w:proofErr w:type="spellEnd"/>
            <w:r w:rsidRPr="006B372B">
              <w:rPr>
                <w:b/>
                <w:bCs/>
                <w:sz w:val="24"/>
                <w:szCs w:val="24"/>
                <w:lang w:val="tr-TR"/>
              </w:rPr>
              <w:t xml:space="preserve"> Volume</w:t>
            </w:r>
          </w:p>
        </w:tc>
        <w:tc>
          <w:tcPr>
            <w:tcW w:w="589" w:type="pct"/>
            <w:tcBorders>
              <w:top w:val="nil"/>
              <w:left w:val="nil"/>
              <w:bottom w:val="single" w:sz="4" w:space="0" w:color="auto"/>
              <w:right w:val="single" w:sz="4" w:space="0" w:color="auto"/>
            </w:tcBorders>
            <w:shd w:val="clear" w:color="auto" w:fill="auto"/>
            <w:noWrap/>
            <w:vAlign w:val="center"/>
            <w:hideMark/>
          </w:tcPr>
          <w:p w14:paraId="5552FCB5" w14:textId="4056F2F6" w:rsidR="00B870B9" w:rsidRPr="006B372B" w:rsidRDefault="00A23B41" w:rsidP="00B870B9">
            <w:pPr>
              <w:jc w:val="center"/>
              <w:rPr>
                <w:b/>
                <w:bCs/>
                <w:sz w:val="24"/>
                <w:szCs w:val="24"/>
                <w:lang w:val="tr-TR"/>
              </w:rPr>
            </w:pPr>
            <w:r>
              <w:rPr>
                <w:b/>
                <w:bCs/>
                <w:sz w:val="24"/>
                <w:szCs w:val="24"/>
                <w:lang w:val="tr-TR"/>
              </w:rPr>
              <w:t>2021</w:t>
            </w:r>
          </w:p>
        </w:tc>
        <w:tc>
          <w:tcPr>
            <w:tcW w:w="589" w:type="pct"/>
            <w:tcBorders>
              <w:top w:val="nil"/>
              <w:left w:val="nil"/>
              <w:bottom w:val="single" w:sz="4" w:space="0" w:color="auto"/>
              <w:right w:val="single" w:sz="4" w:space="0" w:color="auto"/>
            </w:tcBorders>
            <w:shd w:val="clear" w:color="auto" w:fill="auto"/>
            <w:noWrap/>
            <w:vAlign w:val="center"/>
            <w:hideMark/>
          </w:tcPr>
          <w:p w14:paraId="6BB58CDC" w14:textId="1F36ABB2" w:rsidR="00B870B9" w:rsidRPr="006B372B" w:rsidRDefault="00B870B9" w:rsidP="00B870B9">
            <w:pPr>
              <w:jc w:val="center"/>
              <w:rPr>
                <w:b/>
                <w:bCs/>
                <w:sz w:val="24"/>
                <w:szCs w:val="24"/>
                <w:lang w:val="tr-TR"/>
              </w:rPr>
            </w:pPr>
            <w:r w:rsidRPr="006B372B">
              <w:rPr>
                <w:b/>
                <w:bCs/>
                <w:sz w:val="24"/>
                <w:szCs w:val="24"/>
                <w:lang w:val="tr-TR"/>
              </w:rPr>
              <w:t>202</w:t>
            </w:r>
            <w:r w:rsidR="00A23B41">
              <w:rPr>
                <w:b/>
                <w:bCs/>
                <w:sz w:val="24"/>
                <w:szCs w:val="24"/>
                <w:lang w:val="tr-TR"/>
              </w:rPr>
              <w:t>2</w:t>
            </w:r>
          </w:p>
        </w:tc>
        <w:tc>
          <w:tcPr>
            <w:tcW w:w="589" w:type="pct"/>
            <w:tcBorders>
              <w:top w:val="nil"/>
              <w:left w:val="nil"/>
              <w:bottom w:val="single" w:sz="4" w:space="0" w:color="auto"/>
              <w:right w:val="single" w:sz="4" w:space="0" w:color="auto"/>
            </w:tcBorders>
            <w:shd w:val="clear" w:color="auto" w:fill="auto"/>
            <w:noWrap/>
            <w:vAlign w:val="center"/>
            <w:hideMark/>
          </w:tcPr>
          <w:p w14:paraId="2EE9BD59" w14:textId="482F472F" w:rsidR="00B870B9" w:rsidRPr="006B372B" w:rsidRDefault="00B870B9" w:rsidP="00B870B9">
            <w:pPr>
              <w:jc w:val="center"/>
              <w:rPr>
                <w:b/>
                <w:bCs/>
                <w:sz w:val="24"/>
                <w:szCs w:val="24"/>
                <w:lang w:val="tr-TR"/>
              </w:rPr>
            </w:pPr>
            <w:r w:rsidRPr="006B372B">
              <w:rPr>
                <w:b/>
                <w:bCs/>
                <w:sz w:val="24"/>
                <w:szCs w:val="24"/>
                <w:lang w:val="tr-TR"/>
              </w:rPr>
              <w:t>202</w:t>
            </w:r>
            <w:r w:rsidR="00A23B41">
              <w:rPr>
                <w:b/>
                <w:bCs/>
                <w:sz w:val="24"/>
                <w:szCs w:val="24"/>
                <w:lang w:val="tr-TR"/>
              </w:rPr>
              <w:t>3</w:t>
            </w:r>
          </w:p>
        </w:tc>
        <w:tc>
          <w:tcPr>
            <w:tcW w:w="312" w:type="pct"/>
            <w:tcBorders>
              <w:top w:val="nil"/>
              <w:left w:val="nil"/>
              <w:bottom w:val="single" w:sz="4" w:space="0" w:color="auto"/>
              <w:right w:val="single" w:sz="8" w:space="0" w:color="auto"/>
            </w:tcBorders>
            <w:shd w:val="clear" w:color="auto" w:fill="auto"/>
            <w:noWrap/>
            <w:vAlign w:val="center"/>
            <w:hideMark/>
          </w:tcPr>
          <w:p w14:paraId="5811C8B0" w14:textId="77777777" w:rsidR="00B870B9" w:rsidRPr="006B372B" w:rsidRDefault="00B870B9" w:rsidP="00B870B9">
            <w:pPr>
              <w:jc w:val="center"/>
              <w:rPr>
                <w:b/>
                <w:bCs/>
                <w:sz w:val="24"/>
                <w:szCs w:val="24"/>
                <w:lang w:val="tr-TR"/>
              </w:rPr>
            </w:pPr>
            <w:r w:rsidRPr="006B372B">
              <w:rPr>
                <w:b/>
                <w:bCs/>
                <w:sz w:val="24"/>
                <w:szCs w:val="24"/>
                <w:lang w:val="tr-TR"/>
              </w:rPr>
              <w:t xml:space="preserve">IP </w:t>
            </w:r>
          </w:p>
        </w:tc>
      </w:tr>
      <w:tr w:rsidR="00B870B9" w:rsidRPr="006B372B" w14:paraId="35F2F6EF"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487E8C7A" w14:textId="71E4E047" w:rsidR="00B870B9" w:rsidRPr="006B372B" w:rsidRDefault="00B870B9" w:rsidP="00B870B9">
            <w:pPr>
              <w:rPr>
                <w:sz w:val="24"/>
                <w:szCs w:val="24"/>
                <w:lang w:val="tr-TR"/>
              </w:rPr>
            </w:pPr>
            <w:r w:rsidRPr="006B372B">
              <w:rPr>
                <w:sz w:val="24"/>
                <w:szCs w:val="24"/>
                <w:lang w:val="tr-TR"/>
              </w:rPr>
              <w:t xml:space="preserve">Export </w:t>
            </w:r>
            <w:proofErr w:type="spellStart"/>
            <w:r w:rsidRPr="006B372B">
              <w:rPr>
                <w:sz w:val="24"/>
                <w:szCs w:val="24"/>
                <w:lang w:val="tr-TR"/>
              </w:rPr>
              <w:t>to</w:t>
            </w:r>
            <w:proofErr w:type="spellEnd"/>
            <w:r w:rsidRPr="006B372B">
              <w:rPr>
                <w:sz w:val="24"/>
                <w:szCs w:val="24"/>
                <w:lang w:val="tr-TR"/>
              </w:rPr>
              <w:t xml:space="preserve"> </w:t>
            </w:r>
            <w:r w:rsidR="00D268E2" w:rsidRPr="006B372B">
              <w:rPr>
                <w:sz w:val="24"/>
                <w:szCs w:val="24"/>
                <w:lang w:val="tr-TR"/>
              </w:rPr>
              <w:t>Türkiye</w:t>
            </w:r>
          </w:p>
        </w:tc>
        <w:tc>
          <w:tcPr>
            <w:tcW w:w="589" w:type="pct"/>
            <w:tcBorders>
              <w:top w:val="nil"/>
              <w:left w:val="nil"/>
              <w:bottom w:val="single" w:sz="4" w:space="0" w:color="auto"/>
              <w:right w:val="single" w:sz="4" w:space="0" w:color="auto"/>
            </w:tcBorders>
            <w:shd w:val="clear" w:color="auto" w:fill="auto"/>
            <w:noWrap/>
            <w:vAlign w:val="center"/>
            <w:hideMark/>
          </w:tcPr>
          <w:p w14:paraId="39DFECDA"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E8E3A70"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1164D353"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640BDB8F"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7E0C8E1F"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44F7FD93" w14:textId="77777777" w:rsidR="00B870B9" w:rsidRPr="006B372B" w:rsidRDefault="00B870B9" w:rsidP="00B870B9">
            <w:pPr>
              <w:rPr>
                <w:sz w:val="24"/>
                <w:szCs w:val="24"/>
                <w:lang w:val="tr-TR"/>
              </w:rPr>
            </w:pPr>
            <w:r w:rsidRPr="006B372B">
              <w:rPr>
                <w:sz w:val="24"/>
                <w:szCs w:val="24"/>
                <w:lang w:val="tr-TR"/>
              </w:rPr>
              <w:t xml:space="preserve">Export </w:t>
            </w:r>
            <w:proofErr w:type="spellStart"/>
            <w:r w:rsidRPr="006B372B">
              <w:rPr>
                <w:sz w:val="24"/>
                <w:szCs w:val="24"/>
                <w:lang w:val="tr-TR"/>
              </w:rPr>
              <w:t>to</w:t>
            </w:r>
            <w:proofErr w:type="spellEnd"/>
            <w:r w:rsidRPr="006B372B">
              <w:rPr>
                <w:sz w:val="24"/>
                <w:szCs w:val="24"/>
                <w:lang w:val="tr-TR"/>
              </w:rPr>
              <w:t xml:space="preserve"> </w:t>
            </w:r>
            <w:proofErr w:type="spellStart"/>
            <w:r w:rsidRPr="006B372B">
              <w:rPr>
                <w:sz w:val="24"/>
                <w:szCs w:val="24"/>
                <w:lang w:val="tr-TR"/>
              </w:rPr>
              <w:t>Other</w:t>
            </w:r>
            <w:proofErr w:type="spellEnd"/>
            <w:r w:rsidRPr="006B372B">
              <w:rPr>
                <w:sz w:val="24"/>
                <w:szCs w:val="24"/>
                <w:lang w:val="tr-TR"/>
              </w:rPr>
              <w:t xml:space="preserve"> </w:t>
            </w:r>
            <w:proofErr w:type="spellStart"/>
            <w:r w:rsidRPr="006B372B">
              <w:rPr>
                <w:sz w:val="24"/>
                <w:szCs w:val="24"/>
                <w:lang w:val="tr-TR"/>
              </w:rPr>
              <w:t>Countries</w:t>
            </w:r>
            <w:proofErr w:type="spellEnd"/>
          </w:p>
        </w:tc>
        <w:tc>
          <w:tcPr>
            <w:tcW w:w="589" w:type="pct"/>
            <w:tcBorders>
              <w:top w:val="nil"/>
              <w:left w:val="nil"/>
              <w:bottom w:val="single" w:sz="4" w:space="0" w:color="auto"/>
              <w:right w:val="single" w:sz="4" w:space="0" w:color="auto"/>
            </w:tcBorders>
            <w:shd w:val="clear" w:color="auto" w:fill="auto"/>
            <w:noWrap/>
            <w:vAlign w:val="center"/>
            <w:hideMark/>
          </w:tcPr>
          <w:p w14:paraId="78C7C691"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2319A489"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29C9D8FD"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3F9624BF"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1728A381" w14:textId="77777777" w:rsidTr="00B870B9">
        <w:trPr>
          <w:trHeight w:val="330"/>
        </w:trPr>
        <w:tc>
          <w:tcPr>
            <w:tcW w:w="2921" w:type="pct"/>
            <w:tcBorders>
              <w:top w:val="nil"/>
              <w:left w:val="single" w:sz="8" w:space="0" w:color="auto"/>
              <w:bottom w:val="single" w:sz="8" w:space="0" w:color="auto"/>
              <w:right w:val="single" w:sz="4" w:space="0" w:color="auto"/>
            </w:tcBorders>
            <w:shd w:val="clear" w:color="auto" w:fill="auto"/>
            <w:noWrap/>
            <w:vAlign w:val="center"/>
            <w:hideMark/>
          </w:tcPr>
          <w:p w14:paraId="42B53A31" w14:textId="77777777" w:rsidR="00B870B9" w:rsidRPr="006B372B" w:rsidRDefault="00B870B9" w:rsidP="00B870B9">
            <w:pPr>
              <w:rPr>
                <w:sz w:val="24"/>
                <w:szCs w:val="24"/>
                <w:lang w:val="tr-TR"/>
              </w:rPr>
            </w:pPr>
            <w:r w:rsidRPr="006B372B">
              <w:rPr>
                <w:sz w:val="24"/>
                <w:szCs w:val="24"/>
                <w:lang w:val="tr-TR"/>
              </w:rPr>
              <w:t xml:space="preserve">Total </w:t>
            </w:r>
            <w:proofErr w:type="spellStart"/>
            <w:r w:rsidRPr="006B372B">
              <w:rPr>
                <w:sz w:val="24"/>
                <w:szCs w:val="24"/>
                <w:lang w:val="tr-TR"/>
              </w:rPr>
              <w:t>Sales</w:t>
            </w:r>
            <w:proofErr w:type="spellEnd"/>
            <w:r w:rsidRPr="006B372B">
              <w:rPr>
                <w:sz w:val="24"/>
                <w:szCs w:val="24"/>
                <w:lang w:val="tr-TR"/>
              </w:rPr>
              <w:t xml:space="preserve"> Volume</w:t>
            </w:r>
          </w:p>
        </w:tc>
        <w:tc>
          <w:tcPr>
            <w:tcW w:w="589" w:type="pct"/>
            <w:tcBorders>
              <w:top w:val="nil"/>
              <w:left w:val="nil"/>
              <w:bottom w:val="single" w:sz="8" w:space="0" w:color="auto"/>
              <w:right w:val="single" w:sz="4" w:space="0" w:color="auto"/>
            </w:tcBorders>
            <w:shd w:val="clear" w:color="auto" w:fill="auto"/>
            <w:noWrap/>
            <w:vAlign w:val="center"/>
            <w:hideMark/>
          </w:tcPr>
          <w:p w14:paraId="3D863840"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6128CFE8"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75BCDD41"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8" w:space="0" w:color="auto"/>
              <w:right w:val="single" w:sz="8" w:space="0" w:color="auto"/>
            </w:tcBorders>
            <w:shd w:val="clear" w:color="auto" w:fill="auto"/>
            <w:noWrap/>
            <w:vAlign w:val="center"/>
            <w:hideMark/>
          </w:tcPr>
          <w:p w14:paraId="69810EFB" w14:textId="77777777" w:rsidR="00B870B9" w:rsidRPr="006B372B" w:rsidRDefault="00B870B9" w:rsidP="00B870B9">
            <w:pPr>
              <w:rPr>
                <w:sz w:val="24"/>
                <w:szCs w:val="24"/>
                <w:lang w:val="tr-TR"/>
              </w:rPr>
            </w:pPr>
            <w:r w:rsidRPr="006B372B">
              <w:rPr>
                <w:sz w:val="24"/>
                <w:szCs w:val="24"/>
                <w:lang w:val="tr-TR"/>
              </w:rPr>
              <w:t> </w:t>
            </w:r>
          </w:p>
        </w:tc>
      </w:tr>
    </w:tbl>
    <w:p w14:paraId="697B3AE0" w14:textId="77777777" w:rsidR="004A0CB7" w:rsidRPr="006B372B" w:rsidRDefault="004A0CB7" w:rsidP="004A0CB7">
      <w:pPr>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5552"/>
        <w:gridCol w:w="1119"/>
        <w:gridCol w:w="1119"/>
        <w:gridCol w:w="1119"/>
        <w:gridCol w:w="591"/>
      </w:tblGrid>
      <w:tr w:rsidR="00B870B9" w:rsidRPr="006B372B" w14:paraId="16D66EF6" w14:textId="77777777" w:rsidTr="00B870B9">
        <w:trPr>
          <w:trHeight w:val="34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29630AF" w14:textId="77777777" w:rsidR="00B870B9" w:rsidRPr="006B372B" w:rsidRDefault="00B870B9" w:rsidP="00B870B9">
            <w:pPr>
              <w:rPr>
                <w:b/>
                <w:bCs/>
                <w:sz w:val="24"/>
                <w:szCs w:val="24"/>
                <w:lang w:val="tr-TR"/>
              </w:rPr>
            </w:pPr>
            <w:proofErr w:type="spellStart"/>
            <w:r w:rsidRPr="006B372B">
              <w:rPr>
                <w:b/>
                <w:bCs/>
                <w:sz w:val="24"/>
                <w:szCs w:val="24"/>
                <w:lang w:val="tr-TR"/>
              </w:rPr>
              <w:t>Table</w:t>
            </w:r>
            <w:proofErr w:type="spellEnd"/>
            <w:r w:rsidRPr="006B372B">
              <w:rPr>
                <w:b/>
                <w:bCs/>
                <w:sz w:val="24"/>
                <w:szCs w:val="24"/>
                <w:lang w:val="tr-TR"/>
              </w:rPr>
              <w:t xml:space="preserve"> B-1.ii “</w:t>
            </w:r>
            <w:proofErr w:type="spellStart"/>
            <w:r w:rsidRPr="006B372B">
              <w:rPr>
                <w:b/>
                <w:bCs/>
                <w:sz w:val="24"/>
                <w:szCs w:val="24"/>
                <w:lang w:val="tr-TR"/>
              </w:rPr>
              <w:t>Sales</w:t>
            </w:r>
            <w:proofErr w:type="spellEnd"/>
            <w:r w:rsidRPr="006B372B">
              <w:rPr>
                <w:b/>
                <w:bCs/>
                <w:sz w:val="24"/>
                <w:szCs w:val="24"/>
                <w:lang w:val="tr-TR"/>
              </w:rPr>
              <w:t xml:space="preserve"> Value”</w:t>
            </w:r>
          </w:p>
        </w:tc>
      </w:tr>
      <w:tr w:rsidR="00A23B41" w:rsidRPr="006B372B" w14:paraId="2E7D136F" w14:textId="77777777" w:rsidTr="00A23B41">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3B6B8E7C" w14:textId="77777777" w:rsidR="00A23B41" w:rsidRPr="006B372B" w:rsidRDefault="00A23B41" w:rsidP="00A23B41">
            <w:pPr>
              <w:rPr>
                <w:b/>
                <w:bCs/>
                <w:sz w:val="24"/>
                <w:szCs w:val="24"/>
                <w:lang w:val="tr-TR"/>
              </w:rPr>
            </w:pPr>
            <w:proofErr w:type="spellStart"/>
            <w:r w:rsidRPr="006B372B">
              <w:rPr>
                <w:b/>
                <w:bCs/>
                <w:sz w:val="24"/>
                <w:szCs w:val="24"/>
                <w:lang w:val="tr-TR"/>
              </w:rPr>
              <w:t>Sales</w:t>
            </w:r>
            <w:proofErr w:type="spellEnd"/>
            <w:r w:rsidRPr="006B372B">
              <w:rPr>
                <w:b/>
                <w:bCs/>
                <w:sz w:val="24"/>
                <w:szCs w:val="24"/>
                <w:lang w:val="tr-TR"/>
              </w:rPr>
              <w:t xml:space="preserve"> Value</w:t>
            </w:r>
          </w:p>
        </w:tc>
        <w:tc>
          <w:tcPr>
            <w:tcW w:w="589" w:type="pct"/>
            <w:tcBorders>
              <w:top w:val="nil"/>
              <w:left w:val="nil"/>
              <w:bottom w:val="single" w:sz="4" w:space="0" w:color="auto"/>
              <w:right w:val="single" w:sz="4" w:space="0" w:color="auto"/>
            </w:tcBorders>
            <w:shd w:val="clear" w:color="auto" w:fill="auto"/>
            <w:noWrap/>
            <w:vAlign w:val="center"/>
            <w:hideMark/>
          </w:tcPr>
          <w:p w14:paraId="284610F3" w14:textId="33447D78" w:rsidR="00A23B41" w:rsidRPr="006B372B" w:rsidRDefault="00A23B41" w:rsidP="00A23B41">
            <w:pPr>
              <w:jc w:val="center"/>
              <w:rPr>
                <w:b/>
                <w:bCs/>
                <w:sz w:val="24"/>
                <w:szCs w:val="24"/>
                <w:lang w:val="tr-TR"/>
              </w:rPr>
            </w:pPr>
            <w:r>
              <w:rPr>
                <w:b/>
                <w:bCs/>
                <w:sz w:val="24"/>
                <w:szCs w:val="24"/>
                <w:lang w:val="tr-TR"/>
              </w:rPr>
              <w:t>2021</w:t>
            </w:r>
          </w:p>
        </w:tc>
        <w:tc>
          <w:tcPr>
            <w:tcW w:w="589" w:type="pct"/>
            <w:tcBorders>
              <w:top w:val="nil"/>
              <w:left w:val="nil"/>
              <w:bottom w:val="single" w:sz="4" w:space="0" w:color="auto"/>
              <w:right w:val="single" w:sz="4" w:space="0" w:color="auto"/>
            </w:tcBorders>
            <w:shd w:val="clear" w:color="auto" w:fill="auto"/>
            <w:noWrap/>
            <w:vAlign w:val="center"/>
            <w:hideMark/>
          </w:tcPr>
          <w:p w14:paraId="23051551" w14:textId="1D2BF7EE" w:rsidR="00A23B41" w:rsidRPr="006B372B" w:rsidRDefault="00A23B41" w:rsidP="00A23B41">
            <w:pPr>
              <w:jc w:val="center"/>
              <w:rPr>
                <w:b/>
                <w:bCs/>
                <w:sz w:val="24"/>
                <w:szCs w:val="24"/>
                <w:lang w:val="tr-TR"/>
              </w:rPr>
            </w:pPr>
            <w:r w:rsidRPr="006B372B">
              <w:rPr>
                <w:b/>
                <w:bCs/>
                <w:sz w:val="24"/>
                <w:szCs w:val="24"/>
                <w:lang w:val="tr-TR"/>
              </w:rPr>
              <w:t>202</w:t>
            </w:r>
            <w:r>
              <w:rPr>
                <w:b/>
                <w:bCs/>
                <w:sz w:val="24"/>
                <w:szCs w:val="24"/>
                <w:lang w:val="tr-TR"/>
              </w:rPr>
              <w:t>2</w:t>
            </w:r>
          </w:p>
        </w:tc>
        <w:tc>
          <w:tcPr>
            <w:tcW w:w="589" w:type="pct"/>
            <w:tcBorders>
              <w:top w:val="nil"/>
              <w:left w:val="nil"/>
              <w:bottom w:val="single" w:sz="4" w:space="0" w:color="auto"/>
              <w:right w:val="single" w:sz="4" w:space="0" w:color="auto"/>
            </w:tcBorders>
            <w:shd w:val="clear" w:color="auto" w:fill="auto"/>
            <w:noWrap/>
            <w:vAlign w:val="center"/>
            <w:hideMark/>
          </w:tcPr>
          <w:p w14:paraId="150F9281" w14:textId="50FD2F03" w:rsidR="00A23B41" w:rsidRPr="006B372B" w:rsidRDefault="00A23B41" w:rsidP="00A23B41">
            <w:pPr>
              <w:jc w:val="center"/>
              <w:rPr>
                <w:b/>
                <w:bCs/>
                <w:sz w:val="24"/>
                <w:szCs w:val="24"/>
                <w:lang w:val="tr-TR"/>
              </w:rPr>
            </w:pPr>
            <w:r w:rsidRPr="006B372B">
              <w:rPr>
                <w:b/>
                <w:bCs/>
                <w:sz w:val="24"/>
                <w:szCs w:val="24"/>
                <w:lang w:val="tr-TR"/>
              </w:rPr>
              <w:t>202</w:t>
            </w:r>
            <w:r>
              <w:rPr>
                <w:b/>
                <w:bCs/>
                <w:sz w:val="24"/>
                <w:szCs w:val="24"/>
                <w:lang w:val="tr-TR"/>
              </w:rPr>
              <w:t>3</w:t>
            </w:r>
          </w:p>
        </w:tc>
        <w:tc>
          <w:tcPr>
            <w:tcW w:w="311" w:type="pct"/>
            <w:tcBorders>
              <w:top w:val="nil"/>
              <w:left w:val="nil"/>
              <w:bottom w:val="single" w:sz="4" w:space="0" w:color="auto"/>
              <w:right w:val="single" w:sz="8" w:space="0" w:color="auto"/>
            </w:tcBorders>
            <w:shd w:val="clear" w:color="auto" w:fill="auto"/>
            <w:noWrap/>
            <w:vAlign w:val="center"/>
            <w:hideMark/>
          </w:tcPr>
          <w:p w14:paraId="11741CAF" w14:textId="77777777" w:rsidR="00A23B41" w:rsidRPr="006B372B" w:rsidRDefault="00A23B41" w:rsidP="00A23B41">
            <w:pPr>
              <w:jc w:val="center"/>
              <w:rPr>
                <w:b/>
                <w:bCs/>
                <w:sz w:val="24"/>
                <w:szCs w:val="24"/>
                <w:lang w:val="tr-TR"/>
              </w:rPr>
            </w:pPr>
            <w:r w:rsidRPr="006B372B">
              <w:rPr>
                <w:b/>
                <w:bCs/>
                <w:sz w:val="24"/>
                <w:szCs w:val="24"/>
                <w:lang w:val="tr-TR"/>
              </w:rPr>
              <w:t xml:space="preserve">IP </w:t>
            </w:r>
          </w:p>
        </w:tc>
      </w:tr>
      <w:tr w:rsidR="00B870B9" w:rsidRPr="006B372B" w14:paraId="2B11BEEF" w14:textId="77777777" w:rsidTr="00A23B41">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0F5F4319" w14:textId="780CC20A" w:rsidR="00B870B9" w:rsidRPr="006B372B" w:rsidRDefault="00B870B9" w:rsidP="00B870B9">
            <w:pPr>
              <w:rPr>
                <w:sz w:val="24"/>
                <w:szCs w:val="24"/>
                <w:lang w:val="tr-TR"/>
              </w:rPr>
            </w:pPr>
            <w:r w:rsidRPr="006B372B">
              <w:rPr>
                <w:sz w:val="24"/>
                <w:szCs w:val="24"/>
                <w:lang w:val="tr-TR"/>
              </w:rPr>
              <w:t xml:space="preserve">Export </w:t>
            </w:r>
            <w:proofErr w:type="spellStart"/>
            <w:r w:rsidRPr="006B372B">
              <w:rPr>
                <w:sz w:val="24"/>
                <w:szCs w:val="24"/>
                <w:lang w:val="tr-TR"/>
              </w:rPr>
              <w:t>to</w:t>
            </w:r>
            <w:proofErr w:type="spellEnd"/>
            <w:r w:rsidRPr="006B372B">
              <w:rPr>
                <w:sz w:val="24"/>
                <w:szCs w:val="24"/>
                <w:lang w:val="tr-TR"/>
              </w:rPr>
              <w:t xml:space="preserve"> </w:t>
            </w:r>
            <w:r w:rsidR="00D268E2" w:rsidRPr="006B372B">
              <w:rPr>
                <w:sz w:val="24"/>
                <w:szCs w:val="24"/>
                <w:lang w:val="tr-TR"/>
              </w:rPr>
              <w:t>Türkiye</w:t>
            </w:r>
          </w:p>
        </w:tc>
        <w:tc>
          <w:tcPr>
            <w:tcW w:w="589" w:type="pct"/>
            <w:tcBorders>
              <w:top w:val="nil"/>
              <w:left w:val="nil"/>
              <w:bottom w:val="single" w:sz="4" w:space="0" w:color="auto"/>
              <w:right w:val="single" w:sz="4" w:space="0" w:color="auto"/>
            </w:tcBorders>
            <w:shd w:val="clear" w:color="auto" w:fill="auto"/>
            <w:noWrap/>
            <w:vAlign w:val="center"/>
            <w:hideMark/>
          </w:tcPr>
          <w:p w14:paraId="549DCB48"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448C61A6"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88AE4A3" w14:textId="77777777" w:rsidR="00B870B9" w:rsidRPr="006B372B" w:rsidRDefault="00B870B9" w:rsidP="00B870B9">
            <w:pPr>
              <w:rPr>
                <w:sz w:val="24"/>
                <w:szCs w:val="24"/>
                <w:lang w:val="tr-TR"/>
              </w:rPr>
            </w:pPr>
            <w:r w:rsidRPr="006B372B">
              <w:rPr>
                <w:sz w:val="24"/>
                <w:szCs w:val="24"/>
                <w:lang w:val="tr-TR"/>
              </w:rPr>
              <w:t> </w:t>
            </w:r>
          </w:p>
        </w:tc>
        <w:tc>
          <w:tcPr>
            <w:tcW w:w="311" w:type="pct"/>
            <w:tcBorders>
              <w:top w:val="nil"/>
              <w:left w:val="nil"/>
              <w:bottom w:val="single" w:sz="4" w:space="0" w:color="auto"/>
              <w:right w:val="single" w:sz="8" w:space="0" w:color="auto"/>
            </w:tcBorders>
            <w:shd w:val="clear" w:color="auto" w:fill="auto"/>
            <w:noWrap/>
            <w:vAlign w:val="center"/>
            <w:hideMark/>
          </w:tcPr>
          <w:p w14:paraId="6372180E"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4332B2A1" w14:textId="77777777" w:rsidTr="00A23B41">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62D6953D" w14:textId="77777777" w:rsidR="00B870B9" w:rsidRPr="006B372B" w:rsidRDefault="00B870B9" w:rsidP="00B870B9">
            <w:pPr>
              <w:rPr>
                <w:sz w:val="24"/>
                <w:szCs w:val="24"/>
                <w:lang w:val="tr-TR"/>
              </w:rPr>
            </w:pPr>
            <w:r w:rsidRPr="006B372B">
              <w:rPr>
                <w:sz w:val="24"/>
                <w:szCs w:val="24"/>
                <w:lang w:val="tr-TR"/>
              </w:rPr>
              <w:t xml:space="preserve">Export </w:t>
            </w:r>
            <w:proofErr w:type="spellStart"/>
            <w:r w:rsidRPr="006B372B">
              <w:rPr>
                <w:sz w:val="24"/>
                <w:szCs w:val="24"/>
                <w:lang w:val="tr-TR"/>
              </w:rPr>
              <w:t>to</w:t>
            </w:r>
            <w:proofErr w:type="spellEnd"/>
            <w:r w:rsidRPr="006B372B">
              <w:rPr>
                <w:sz w:val="24"/>
                <w:szCs w:val="24"/>
                <w:lang w:val="tr-TR"/>
              </w:rPr>
              <w:t xml:space="preserve"> </w:t>
            </w:r>
            <w:proofErr w:type="spellStart"/>
            <w:r w:rsidRPr="006B372B">
              <w:rPr>
                <w:sz w:val="24"/>
                <w:szCs w:val="24"/>
                <w:lang w:val="tr-TR"/>
              </w:rPr>
              <w:t>Other</w:t>
            </w:r>
            <w:proofErr w:type="spellEnd"/>
            <w:r w:rsidRPr="006B372B">
              <w:rPr>
                <w:sz w:val="24"/>
                <w:szCs w:val="24"/>
                <w:lang w:val="tr-TR"/>
              </w:rPr>
              <w:t xml:space="preserve"> </w:t>
            </w:r>
            <w:proofErr w:type="spellStart"/>
            <w:r w:rsidRPr="006B372B">
              <w:rPr>
                <w:sz w:val="24"/>
                <w:szCs w:val="24"/>
                <w:lang w:val="tr-TR"/>
              </w:rPr>
              <w:t>Countries</w:t>
            </w:r>
            <w:proofErr w:type="spellEnd"/>
          </w:p>
        </w:tc>
        <w:tc>
          <w:tcPr>
            <w:tcW w:w="589" w:type="pct"/>
            <w:tcBorders>
              <w:top w:val="nil"/>
              <w:left w:val="nil"/>
              <w:bottom w:val="single" w:sz="4" w:space="0" w:color="auto"/>
              <w:right w:val="single" w:sz="4" w:space="0" w:color="auto"/>
            </w:tcBorders>
            <w:shd w:val="clear" w:color="auto" w:fill="auto"/>
            <w:noWrap/>
            <w:vAlign w:val="center"/>
            <w:hideMark/>
          </w:tcPr>
          <w:p w14:paraId="5D282AC3"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68FD605E"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B66D4B5" w14:textId="77777777" w:rsidR="00B870B9" w:rsidRPr="006B372B" w:rsidRDefault="00B870B9" w:rsidP="00B870B9">
            <w:pPr>
              <w:rPr>
                <w:sz w:val="24"/>
                <w:szCs w:val="24"/>
                <w:lang w:val="tr-TR"/>
              </w:rPr>
            </w:pPr>
            <w:r w:rsidRPr="006B372B">
              <w:rPr>
                <w:sz w:val="24"/>
                <w:szCs w:val="24"/>
                <w:lang w:val="tr-TR"/>
              </w:rPr>
              <w:t> </w:t>
            </w:r>
          </w:p>
        </w:tc>
        <w:tc>
          <w:tcPr>
            <w:tcW w:w="311" w:type="pct"/>
            <w:tcBorders>
              <w:top w:val="nil"/>
              <w:left w:val="nil"/>
              <w:bottom w:val="single" w:sz="4" w:space="0" w:color="auto"/>
              <w:right w:val="single" w:sz="8" w:space="0" w:color="auto"/>
            </w:tcBorders>
            <w:shd w:val="clear" w:color="auto" w:fill="auto"/>
            <w:noWrap/>
            <w:vAlign w:val="center"/>
            <w:hideMark/>
          </w:tcPr>
          <w:p w14:paraId="12FB0670"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084901B2" w14:textId="77777777" w:rsidTr="00A23B41">
        <w:trPr>
          <w:trHeight w:val="330"/>
        </w:trPr>
        <w:tc>
          <w:tcPr>
            <w:tcW w:w="2922" w:type="pct"/>
            <w:tcBorders>
              <w:top w:val="nil"/>
              <w:left w:val="single" w:sz="8" w:space="0" w:color="auto"/>
              <w:bottom w:val="single" w:sz="8" w:space="0" w:color="auto"/>
              <w:right w:val="single" w:sz="4" w:space="0" w:color="auto"/>
            </w:tcBorders>
            <w:shd w:val="clear" w:color="auto" w:fill="auto"/>
            <w:noWrap/>
            <w:vAlign w:val="center"/>
            <w:hideMark/>
          </w:tcPr>
          <w:p w14:paraId="0AFBB052" w14:textId="77777777" w:rsidR="00B870B9" w:rsidRPr="006B372B" w:rsidRDefault="00B870B9" w:rsidP="00B870B9">
            <w:pPr>
              <w:rPr>
                <w:sz w:val="24"/>
                <w:szCs w:val="24"/>
                <w:lang w:val="tr-TR"/>
              </w:rPr>
            </w:pPr>
            <w:r w:rsidRPr="006B372B">
              <w:rPr>
                <w:sz w:val="24"/>
                <w:szCs w:val="24"/>
                <w:lang w:val="tr-TR"/>
              </w:rPr>
              <w:t xml:space="preserve">Total </w:t>
            </w:r>
            <w:proofErr w:type="spellStart"/>
            <w:r w:rsidRPr="006B372B">
              <w:rPr>
                <w:sz w:val="24"/>
                <w:szCs w:val="24"/>
                <w:lang w:val="tr-TR"/>
              </w:rPr>
              <w:t>Sales</w:t>
            </w:r>
            <w:proofErr w:type="spellEnd"/>
            <w:r w:rsidRPr="006B372B">
              <w:rPr>
                <w:sz w:val="24"/>
                <w:szCs w:val="24"/>
                <w:lang w:val="tr-TR"/>
              </w:rPr>
              <w:t xml:space="preserve"> Volume</w:t>
            </w:r>
          </w:p>
        </w:tc>
        <w:tc>
          <w:tcPr>
            <w:tcW w:w="589" w:type="pct"/>
            <w:tcBorders>
              <w:top w:val="nil"/>
              <w:left w:val="nil"/>
              <w:bottom w:val="single" w:sz="8" w:space="0" w:color="auto"/>
              <w:right w:val="single" w:sz="4" w:space="0" w:color="auto"/>
            </w:tcBorders>
            <w:shd w:val="clear" w:color="auto" w:fill="auto"/>
            <w:noWrap/>
            <w:vAlign w:val="center"/>
            <w:hideMark/>
          </w:tcPr>
          <w:p w14:paraId="74A7E77E"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6868C555"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166731C3" w14:textId="77777777" w:rsidR="00B870B9" w:rsidRPr="006B372B" w:rsidRDefault="00B870B9" w:rsidP="00B870B9">
            <w:pPr>
              <w:rPr>
                <w:sz w:val="24"/>
                <w:szCs w:val="24"/>
                <w:lang w:val="tr-TR"/>
              </w:rPr>
            </w:pPr>
            <w:r w:rsidRPr="006B372B">
              <w:rPr>
                <w:sz w:val="24"/>
                <w:szCs w:val="24"/>
                <w:lang w:val="tr-TR"/>
              </w:rPr>
              <w:t> </w:t>
            </w:r>
          </w:p>
        </w:tc>
        <w:tc>
          <w:tcPr>
            <w:tcW w:w="311" w:type="pct"/>
            <w:tcBorders>
              <w:top w:val="nil"/>
              <w:left w:val="nil"/>
              <w:bottom w:val="single" w:sz="8" w:space="0" w:color="auto"/>
              <w:right w:val="single" w:sz="8" w:space="0" w:color="auto"/>
            </w:tcBorders>
            <w:shd w:val="clear" w:color="auto" w:fill="auto"/>
            <w:noWrap/>
            <w:vAlign w:val="center"/>
            <w:hideMark/>
          </w:tcPr>
          <w:p w14:paraId="0FECBE30" w14:textId="77777777" w:rsidR="00B870B9" w:rsidRPr="006B372B" w:rsidRDefault="00B870B9" w:rsidP="00B870B9">
            <w:pPr>
              <w:rPr>
                <w:sz w:val="24"/>
                <w:szCs w:val="24"/>
                <w:lang w:val="tr-TR"/>
              </w:rPr>
            </w:pPr>
            <w:r w:rsidRPr="006B372B">
              <w:rPr>
                <w:sz w:val="24"/>
                <w:szCs w:val="24"/>
                <w:lang w:val="tr-TR"/>
              </w:rPr>
              <w:t> </w:t>
            </w:r>
          </w:p>
        </w:tc>
      </w:tr>
    </w:tbl>
    <w:p w14:paraId="378E8575" w14:textId="77777777" w:rsidR="004A0CB7" w:rsidRPr="006B372B" w:rsidRDefault="004A0CB7"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lastRenderedPageBreak/>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proofErr w:type="spellStart"/>
      <w:r w:rsidR="00D268E2" w:rsidRPr="006B372B">
        <w:rPr>
          <w:b/>
          <w:sz w:val="24"/>
          <w:u w:val="single"/>
        </w:rPr>
        <w:t>Türkiye</w:t>
      </w:r>
      <w:proofErr w:type="spellEnd"/>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proofErr w:type="spellStart"/>
      <w:r w:rsidR="00D268E2" w:rsidRPr="006B372B">
        <w:rPr>
          <w:sz w:val="24"/>
        </w:rPr>
        <w:t>Türkiye</w:t>
      </w:r>
      <w:proofErr w:type="spellEnd"/>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proofErr w:type="spellStart"/>
      <w:r w:rsidR="00D268E2" w:rsidRPr="006B372B">
        <w:rPr>
          <w:sz w:val="24"/>
        </w:rPr>
        <w:t>Türkiye</w:t>
      </w:r>
      <w:proofErr w:type="spellEnd"/>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r w:rsidRPr="006B372B">
              <w:rPr>
                <w:b/>
              </w:rPr>
              <w:t>Net  Invoice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proofErr w:type="spellStart"/>
      <w:r w:rsidR="00D268E2" w:rsidRPr="006B372B">
        <w:rPr>
          <w:sz w:val="24"/>
        </w:rPr>
        <w:t>Türkiye</w:t>
      </w:r>
      <w:proofErr w:type="spellEnd"/>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r w:rsidRPr="006B372B">
              <w:rPr>
                <w:b/>
              </w:rPr>
              <w:t>Net  Invoice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proofErr w:type="spellStart"/>
      <w:r w:rsidR="00D268E2" w:rsidRPr="006B372B">
        <w:rPr>
          <w:sz w:val="24"/>
        </w:rPr>
        <w:t>Türkiye</w:t>
      </w:r>
      <w:proofErr w:type="spellEnd"/>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proofErr w:type="spellStart"/>
      <w:r w:rsidR="00D268E2" w:rsidRPr="006B372B">
        <w:rPr>
          <w:sz w:val="24"/>
        </w:rPr>
        <w:t>Türkiye</w:t>
      </w:r>
      <w:proofErr w:type="spellEnd"/>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5" w:name="_Toc217280107"/>
      <w:bookmarkStart w:id="126" w:name="_Toc236198116"/>
      <w:bookmarkStart w:id="127" w:name="_Toc5287948"/>
      <w:r w:rsidRPr="006B372B">
        <w:rPr>
          <w:b/>
          <w:bCs/>
          <w:sz w:val="36"/>
        </w:rPr>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4A4546" w:rsidP="004A0CB7">
      <w:pPr>
        <w:ind w:left="540"/>
        <w:jc w:val="both"/>
        <w:rPr>
          <w:sz w:val="24"/>
        </w:rPr>
      </w:pPr>
      <w:r>
        <w:rPr>
          <w:noProof/>
          <w:sz w:val="24"/>
          <w:lang w:val="tr-TR"/>
        </w:rPr>
        <w:pict w14:anchorId="2A0EF1D8">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4A4546" w:rsidP="004A0CB7">
      <w:pPr>
        <w:tabs>
          <w:tab w:val="left" w:pos="4862"/>
          <w:tab w:val="left" w:pos="9724"/>
        </w:tabs>
        <w:ind w:left="540"/>
        <w:rPr>
          <w:sz w:val="24"/>
        </w:rPr>
      </w:pPr>
      <w:r>
        <w:rPr>
          <w:noProof/>
          <w:sz w:val="24"/>
          <w:lang w:val="tr-TR"/>
        </w:rPr>
        <w:pict w14:anchorId="1A60C78F">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7F811" w14:textId="77777777" w:rsidR="004A4546" w:rsidRDefault="004A4546">
      <w:r>
        <w:separator/>
      </w:r>
    </w:p>
  </w:endnote>
  <w:endnote w:type="continuationSeparator" w:id="0">
    <w:p w14:paraId="46852D0B" w14:textId="77777777" w:rsidR="004A4546" w:rsidRDefault="004A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77777777"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D57E1F">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D57E1F">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2A92" w14:textId="77777777" w:rsidR="004A4546" w:rsidRDefault="004A4546">
      <w:r>
        <w:separator/>
      </w:r>
    </w:p>
  </w:footnote>
  <w:footnote w:type="continuationSeparator" w:id="0">
    <w:p w14:paraId="721EA89B" w14:textId="77777777" w:rsidR="004A4546" w:rsidRDefault="004A4546">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A4546"/>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50BD"/>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1700"/>
    <w:rsid w:val="0092557A"/>
    <w:rsid w:val="0093049D"/>
    <w:rsid w:val="00935F11"/>
    <w:rsid w:val="009400A5"/>
    <w:rsid w:val="009405D9"/>
    <w:rsid w:val="00940D68"/>
    <w:rsid w:val="00941E03"/>
    <w:rsid w:val="00941EAC"/>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23B41"/>
    <w:rsid w:val="00A30AE3"/>
    <w:rsid w:val="00A32B25"/>
    <w:rsid w:val="00A372B6"/>
    <w:rsid w:val="00A41757"/>
    <w:rsid w:val="00A42194"/>
    <w:rsid w:val="00A42A57"/>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27BCB"/>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27074877">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849C4-977A-4A34-8129-3A86C57B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13</Pages>
  <Words>3277</Words>
  <Characters>18682</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21916</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Ümit Miray Bağcı</cp:lastModifiedBy>
  <cp:revision>78</cp:revision>
  <cp:lastPrinted>2015-04-13T14:09:00Z</cp:lastPrinted>
  <dcterms:created xsi:type="dcterms:W3CDTF">2018-09-10T11:20:00Z</dcterms:created>
  <dcterms:modified xsi:type="dcterms:W3CDTF">2024-12-25T08:46:00Z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datetime=2024-12-13T11:20:47.607Z</vt:lpwstr>
  </property>
</Properties>
</file>